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9A41F" w14:textId="4CF0D7B5" w:rsidR="004A52C1" w:rsidRDefault="004A52C1" w:rsidP="004A52C1">
      <w:pPr>
        <w:jc w:val="center"/>
        <w:rPr>
          <w:b/>
          <w:i/>
          <w:sz w:val="32"/>
          <w:szCs w:val="32"/>
          <w:lang w:val="sr-Cyrl-RS"/>
        </w:rPr>
      </w:pPr>
      <w:r w:rsidRPr="002A6978">
        <w:rPr>
          <w:b/>
          <w:i/>
          <w:sz w:val="32"/>
          <w:szCs w:val="32"/>
        </w:rPr>
        <w:t>О б р а з л о ж е њ е</w:t>
      </w:r>
    </w:p>
    <w:p w14:paraId="5519E997" w14:textId="77777777" w:rsidR="004A52C1" w:rsidRPr="002A6978" w:rsidRDefault="004A52C1" w:rsidP="004A52C1">
      <w:pPr>
        <w:rPr>
          <w:b/>
          <w:i/>
          <w:sz w:val="32"/>
          <w:szCs w:val="32"/>
          <w:lang w:val="sr-Cyrl-RS"/>
        </w:rPr>
      </w:pPr>
    </w:p>
    <w:p w14:paraId="5E2325C3" w14:textId="77777777" w:rsidR="004A52C1" w:rsidRDefault="004A52C1" w:rsidP="004A52C1">
      <w:pPr>
        <w:jc w:val="center"/>
        <w:rPr>
          <w:b/>
          <w:i/>
          <w:sz w:val="32"/>
          <w:szCs w:val="32"/>
          <w:lang w:val="sr-Cyrl-RS"/>
        </w:rPr>
      </w:pPr>
      <w:proofErr w:type="spellStart"/>
      <w:r w:rsidRPr="002A6978">
        <w:rPr>
          <w:b/>
          <w:i/>
          <w:sz w:val="32"/>
          <w:szCs w:val="32"/>
        </w:rPr>
        <w:t>Одлуке</w:t>
      </w:r>
      <w:proofErr w:type="spellEnd"/>
      <w:r w:rsidRPr="002A6978">
        <w:rPr>
          <w:b/>
          <w:i/>
          <w:sz w:val="32"/>
          <w:szCs w:val="32"/>
        </w:rPr>
        <w:t xml:space="preserve"> о </w:t>
      </w:r>
      <w:r w:rsidRPr="002A6978">
        <w:rPr>
          <w:b/>
          <w:i/>
          <w:sz w:val="32"/>
          <w:szCs w:val="32"/>
          <w:lang w:val="sr-Cyrl-RS"/>
        </w:rPr>
        <w:t>другим</w:t>
      </w:r>
      <w:r w:rsidRPr="002A6978">
        <w:rPr>
          <w:b/>
          <w:i/>
          <w:sz w:val="32"/>
          <w:szCs w:val="32"/>
        </w:rPr>
        <w:t xml:space="preserve"> </w:t>
      </w:r>
      <w:proofErr w:type="spellStart"/>
      <w:r w:rsidRPr="002A6978">
        <w:rPr>
          <w:b/>
          <w:i/>
          <w:sz w:val="32"/>
          <w:szCs w:val="32"/>
        </w:rPr>
        <w:t>изменама</w:t>
      </w:r>
      <w:proofErr w:type="spellEnd"/>
      <w:r w:rsidRPr="002A6978">
        <w:rPr>
          <w:b/>
          <w:i/>
          <w:sz w:val="32"/>
          <w:szCs w:val="32"/>
        </w:rPr>
        <w:t xml:space="preserve"> и </w:t>
      </w:r>
      <w:proofErr w:type="spellStart"/>
      <w:r w:rsidRPr="002A6978">
        <w:rPr>
          <w:b/>
          <w:i/>
          <w:sz w:val="32"/>
          <w:szCs w:val="32"/>
        </w:rPr>
        <w:t>допунама</w:t>
      </w:r>
      <w:proofErr w:type="spellEnd"/>
      <w:r w:rsidRPr="002A6978">
        <w:rPr>
          <w:b/>
          <w:i/>
          <w:sz w:val="32"/>
          <w:szCs w:val="32"/>
        </w:rPr>
        <w:t xml:space="preserve"> </w:t>
      </w:r>
      <w:proofErr w:type="spellStart"/>
      <w:r w:rsidRPr="002A6978">
        <w:rPr>
          <w:b/>
          <w:i/>
          <w:sz w:val="32"/>
          <w:szCs w:val="32"/>
        </w:rPr>
        <w:t>одлуке</w:t>
      </w:r>
      <w:proofErr w:type="spellEnd"/>
      <w:r w:rsidRPr="002A6978">
        <w:rPr>
          <w:b/>
          <w:i/>
          <w:sz w:val="32"/>
          <w:szCs w:val="32"/>
        </w:rPr>
        <w:t xml:space="preserve"> о </w:t>
      </w:r>
      <w:proofErr w:type="spellStart"/>
      <w:r w:rsidRPr="002A6978">
        <w:rPr>
          <w:b/>
          <w:i/>
          <w:sz w:val="32"/>
          <w:szCs w:val="32"/>
        </w:rPr>
        <w:t>буџету</w:t>
      </w:r>
      <w:proofErr w:type="spellEnd"/>
      <w:r w:rsidRPr="002A6978">
        <w:rPr>
          <w:b/>
          <w:i/>
          <w:sz w:val="32"/>
          <w:szCs w:val="32"/>
        </w:rPr>
        <w:t xml:space="preserve"> </w:t>
      </w:r>
      <w:proofErr w:type="spellStart"/>
      <w:r w:rsidRPr="002A6978">
        <w:rPr>
          <w:b/>
          <w:i/>
          <w:sz w:val="32"/>
          <w:szCs w:val="32"/>
        </w:rPr>
        <w:t>општине</w:t>
      </w:r>
      <w:proofErr w:type="spellEnd"/>
      <w:r w:rsidRPr="002A6978">
        <w:rPr>
          <w:b/>
          <w:i/>
          <w:sz w:val="32"/>
          <w:szCs w:val="32"/>
          <w:lang w:val="sr-Cyrl-RS"/>
        </w:rPr>
        <w:t xml:space="preserve"> Књажевац</w:t>
      </w:r>
      <w:r w:rsidRPr="002A6978">
        <w:rPr>
          <w:b/>
          <w:i/>
          <w:sz w:val="32"/>
          <w:szCs w:val="32"/>
        </w:rPr>
        <w:t xml:space="preserve"> </w:t>
      </w:r>
      <w:proofErr w:type="spellStart"/>
      <w:r w:rsidRPr="002A6978">
        <w:rPr>
          <w:b/>
          <w:i/>
          <w:sz w:val="32"/>
          <w:szCs w:val="32"/>
        </w:rPr>
        <w:t>за</w:t>
      </w:r>
      <w:proofErr w:type="spellEnd"/>
      <w:r w:rsidRPr="002A6978">
        <w:rPr>
          <w:b/>
          <w:i/>
          <w:sz w:val="32"/>
          <w:szCs w:val="32"/>
        </w:rPr>
        <w:t xml:space="preserve"> 202</w:t>
      </w:r>
      <w:r w:rsidRPr="002A6978">
        <w:rPr>
          <w:b/>
          <w:i/>
          <w:sz w:val="32"/>
          <w:szCs w:val="32"/>
          <w:lang w:val="sr-Cyrl-RS"/>
        </w:rPr>
        <w:t>4</w:t>
      </w:r>
      <w:r w:rsidRPr="002A6978">
        <w:rPr>
          <w:b/>
          <w:i/>
          <w:sz w:val="32"/>
          <w:szCs w:val="32"/>
        </w:rPr>
        <w:t>.</w:t>
      </w:r>
      <w:proofErr w:type="spellStart"/>
      <w:r w:rsidRPr="002A6978">
        <w:rPr>
          <w:b/>
          <w:i/>
          <w:sz w:val="32"/>
          <w:szCs w:val="32"/>
        </w:rPr>
        <w:t>годину</w:t>
      </w:r>
      <w:proofErr w:type="spellEnd"/>
    </w:p>
    <w:p w14:paraId="056C96DD" w14:textId="77777777" w:rsidR="004A52C1" w:rsidRDefault="004A52C1" w:rsidP="004A52C1">
      <w:pPr>
        <w:jc w:val="center"/>
        <w:rPr>
          <w:b/>
          <w:i/>
          <w:sz w:val="32"/>
          <w:szCs w:val="32"/>
          <w:lang w:val="sr-Cyrl-RS"/>
        </w:rPr>
      </w:pPr>
    </w:p>
    <w:p w14:paraId="31E45AC7" w14:textId="77777777" w:rsidR="004A52C1" w:rsidRDefault="004A52C1" w:rsidP="004A52C1">
      <w:pPr>
        <w:jc w:val="center"/>
        <w:rPr>
          <w:b/>
          <w:i/>
          <w:sz w:val="32"/>
          <w:szCs w:val="32"/>
          <w:lang w:val="sr-Cyrl-RS"/>
        </w:rPr>
      </w:pPr>
    </w:p>
    <w:p w14:paraId="207B4A81" w14:textId="77777777" w:rsidR="004A52C1" w:rsidRDefault="004A52C1" w:rsidP="004A52C1">
      <w:pPr>
        <w:jc w:val="center"/>
        <w:rPr>
          <w:b/>
          <w:sz w:val="24"/>
          <w:szCs w:val="24"/>
          <w:lang w:val="sr-Cyrl-RS"/>
        </w:rPr>
      </w:pPr>
      <w:r w:rsidRPr="002A6978">
        <w:rPr>
          <w:b/>
          <w:sz w:val="24"/>
          <w:szCs w:val="24"/>
        </w:rPr>
        <w:t>ПРАВНИ ОСНОВ</w:t>
      </w:r>
    </w:p>
    <w:p w14:paraId="34E5F1E8" w14:textId="77777777" w:rsidR="004A52C1" w:rsidRDefault="004A52C1" w:rsidP="004A52C1">
      <w:pPr>
        <w:rPr>
          <w:sz w:val="24"/>
          <w:szCs w:val="24"/>
          <w:lang w:val="sr-Cyrl-RS"/>
        </w:rPr>
      </w:pPr>
      <w:proofErr w:type="spellStart"/>
      <w:r w:rsidRPr="002A6978">
        <w:rPr>
          <w:sz w:val="24"/>
          <w:szCs w:val="24"/>
        </w:rPr>
        <w:t>Правни</w:t>
      </w:r>
      <w:proofErr w:type="spellEnd"/>
      <w:r w:rsidRPr="002A6978">
        <w:rPr>
          <w:sz w:val="24"/>
          <w:szCs w:val="24"/>
        </w:rPr>
        <w:t xml:space="preserve"> </w:t>
      </w:r>
      <w:proofErr w:type="spellStart"/>
      <w:r>
        <w:rPr>
          <w:sz w:val="24"/>
          <w:szCs w:val="24"/>
        </w:rPr>
        <w:t>основ</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доношење</w:t>
      </w:r>
      <w:proofErr w:type="spellEnd"/>
      <w:r>
        <w:rPr>
          <w:sz w:val="24"/>
          <w:szCs w:val="24"/>
        </w:rPr>
        <w:t xml:space="preserve"> </w:t>
      </w:r>
      <w:proofErr w:type="spellStart"/>
      <w:r>
        <w:rPr>
          <w:sz w:val="24"/>
          <w:szCs w:val="24"/>
        </w:rPr>
        <w:t>Одлуке</w:t>
      </w:r>
      <w:proofErr w:type="spellEnd"/>
      <w:r>
        <w:rPr>
          <w:sz w:val="24"/>
          <w:szCs w:val="24"/>
        </w:rPr>
        <w:t xml:space="preserve"> о </w:t>
      </w:r>
      <w:r>
        <w:rPr>
          <w:sz w:val="24"/>
          <w:szCs w:val="24"/>
          <w:lang w:val="sr-Cyrl-RS"/>
        </w:rPr>
        <w:t>другим</w:t>
      </w:r>
      <w:r w:rsidRPr="002A6978">
        <w:rPr>
          <w:sz w:val="24"/>
          <w:szCs w:val="24"/>
        </w:rPr>
        <w:t xml:space="preserve"> </w:t>
      </w:r>
      <w:proofErr w:type="spellStart"/>
      <w:r w:rsidRPr="002A6978">
        <w:rPr>
          <w:sz w:val="24"/>
          <w:szCs w:val="24"/>
        </w:rPr>
        <w:t>изменама</w:t>
      </w:r>
      <w:proofErr w:type="spellEnd"/>
      <w:r w:rsidRPr="002A6978">
        <w:rPr>
          <w:sz w:val="24"/>
          <w:szCs w:val="24"/>
        </w:rPr>
        <w:t xml:space="preserve"> и </w:t>
      </w:r>
      <w:proofErr w:type="spellStart"/>
      <w:r w:rsidRPr="002A6978">
        <w:rPr>
          <w:sz w:val="24"/>
          <w:szCs w:val="24"/>
        </w:rPr>
        <w:t>допунама</w:t>
      </w:r>
      <w:proofErr w:type="spellEnd"/>
      <w:r w:rsidRPr="002A6978">
        <w:rPr>
          <w:sz w:val="24"/>
          <w:szCs w:val="24"/>
        </w:rPr>
        <w:t xml:space="preserve"> </w:t>
      </w:r>
      <w:proofErr w:type="spellStart"/>
      <w:r w:rsidRPr="002A6978">
        <w:rPr>
          <w:sz w:val="24"/>
          <w:szCs w:val="24"/>
        </w:rPr>
        <w:t>одлуке</w:t>
      </w:r>
      <w:proofErr w:type="spellEnd"/>
      <w:r w:rsidRPr="002A6978">
        <w:rPr>
          <w:sz w:val="24"/>
          <w:szCs w:val="24"/>
        </w:rPr>
        <w:t xml:space="preserve"> о </w:t>
      </w:r>
      <w:proofErr w:type="spellStart"/>
      <w:r w:rsidRPr="002A6978">
        <w:rPr>
          <w:sz w:val="24"/>
          <w:szCs w:val="24"/>
        </w:rPr>
        <w:t>буџету</w:t>
      </w:r>
      <w:proofErr w:type="spellEnd"/>
      <w:r w:rsidRPr="002A6978">
        <w:rPr>
          <w:sz w:val="24"/>
          <w:szCs w:val="24"/>
        </w:rPr>
        <w:t xml:space="preserve"> </w:t>
      </w:r>
      <w:proofErr w:type="spellStart"/>
      <w:r w:rsidRPr="002A6978">
        <w:rPr>
          <w:sz w:val="24"/>
          <w:szCs w:val="24"/>
        </w:rPr>
        <w:t>садржан</w:t>
      </w:r>
      <w:proofErr w:type="spellEnd"/>
      <w:r w:rsidRPr="002A6978">
        <w:rPr>
          <w:sz w:val="24"/>
          <w:szCs w:val="24"/>
        </w:rPr>
        <w:t xml:space="preserve"> </w:t>
      </w:r>
      <w:proofErr w:type="spellStart"/>
      <w:r w:rsidRPr="002A6978">
        <w:rPr>
          <w:sz w:val="24"/>
          <w:szCs w:val="24"/>
        </w:rPr>
        <w:t>је</w:t>
      </w:r>
      <w:proofErr w:type="spellEnd"/>
      <w:r w:rsidRPr="002A6978">
        <w:rPr>
          <w:sz w:val="24"/>
          <w:szCs w:val="24"/>
        </w:rPr>
        <w:t xml:space="preserve"> у </w:t>
      </w:r>
      <w:proofErr w:type="spellStart"/>
      <w:r w:rsidRPr="002A6978">
        <w:rPr>
          <w:sz w:val="24"/>
          <w:szCs w:val="24"/>
        </w:rPr>
        <w:t>члану</w:t>
      </w:r>
      <w:proofErr w:type="spellEnd"/>
      <w:r w:rsidRPr="002A6978">
        <w:rPr>
          <w:sz w:val="24"/>
          <w:szCs w:val="24"/>
        </w:rPr>
        <w:t xml:space="preserve"> 20. и 32. </w:t>
      </w:r>
      <w:proofErr w:type="spellStart"/>
      <w:r w:rsidRPr="002A6978">
        <w:rPr>
          <w:sz w:val="24"/>
          <w:szCs w:val="24"/>
        </w:rPr>
        <w:t>Закона</w:t>
      </w:r>
      <w:proofErr w:type="spellEnd"/>
      <w:r w:rsidRPr="002A6978">
        <w:rPr>
          <w:sz w:val="24"/>
          <w:szCs w:val="24"/>
        </w:rPr>
        <w:t xml:space="preserve"> о </w:t>
      </w:r>
      <w:proofErr w:type="spellStart"/>
      <w:r w:rsidRPr="002A6978">
        <w:rPr>
          <w:sz w:val="24"/>
          <w:szCs w:val="24"/>
        </w:rPr>
        <w:t>локалној</w:t>
      </w:r>
      <w:proofErr w:type="spellEnd"/>
      <w:r w:rsidRPr="002A6978">
        <w:rPr>
          <w:sz w:val="24"/>
          <w:szCs w:val="24"/>
        </w:rPr>
        <w:t xml:space="preserve"> </w:t>
      </w:r>
      <w:proofErr w:type="spellStart"/>
      <w:r w:rsidRPr="002A6978">
        <w:rPr>
          <w:sz w:val="24"/>
          <w:szCs w:val="24"/>
        </w:rPr>
        <w:t>самоуправи</w:t>
      </w:r>
      <w:proofErr w:type="spellEnd"/>
      <w:r w:rsidRPr="002A6978">
        <w:rPr>
          <w:sz w:val="24"/>
          <w:szCs w:val="24"/>
        </w:rPr>
        <w:t xml:space="preserve"> („</w:t>
      </w:r>
      <w:proofErr w:type="spellStart"/>
      <w:r w:rsidRPr="002A6978">
        <w:rPr>
          <w:sz w:val="24"/>
          <w:szCs w:val="24"/>
        </w:rPr>
        <w:t>Службени</w:t>
      </w:r>
      <w:proofErr w:type="spellEnd"/>
      <w:r w:rsidRPr="002A6978">
        <w:rPr>
          <w:sz w:val="24"/>
          <w:szCs w:val="24"/>
        </w:rPr>
        <w:t xml:space="preserve"> </w:t>
      </w:r>
      <w:proofErr w:type="spellStart"/>
      <w:r w:rsidRPr="002A6978">
        <w:rPr>
          <w:sz w:val="24"/>
          <w:szCs w:val="24"/>
        </w:rPr>
        <w:t>гласник</w:t>
      </w:r>
      <w:proofErr w:type="spellEnd"/>
      <w:r w:rsidRPr="002A6978">
        <w:rPr>
          <w:sz w:val="24"/>
          <w:szCs w:val="24"/>
        </w:rPr>
        <w:t xml:space="preserve"> </w:t>
      </w:r>
      <w:proofErr w:type="gramStart"/>
      <w:r w:rsidRPr="002A6978">
        <w:rPr>
          <w:sz w:val="24"/>
          <w:szCs w:val="24"/>
        </w:rPr>
        <w:t>РС“</w:t>
      </w:r>
      <w:proofErr w:type="gramEnd"/>
      <w:r w:rsidRPr="002A6978">
        <w:rPr>
          <w:sz w:val="24"/>
          <w:szCs w:val="24"/>
        </w:rPr>
        <w:t xml:space="preserve">, </w:t>
      </w:r>
      <w:proofErr w:type="spellStart"/>
      <w:r w:rsidRPr="002A6978">
        <w:rPr>
          <w:sz w:val="24"/>
          <w:szCs w:val="24"/>
        </w:rPr>
        <w:t>број</w:t>
      </w:r>
      <w:proofErr w:type="spellEnd"/>
      <w:r w:rsidRPr="002A6978">
        <w:rPr>
          <w:sz w:val="24"/>
          <w:szCs w:val="24"/>
        </w:rPr>
        <w:t xml:space="preserve"> 129/07, 83/14-др.закон, 101/16- </w:t>
      </w:r>
      <w:proofErr w:type="spellStart"/>
      <w:r w:rsidRPr="002A6978">
        <w:rPr>
          <w:sz w:val="24"/>
          <w:szCs w:val="24"/>
        </w:rPr>
        <w:t>др.закон</w:t>
      </w:r>
      <w:proofErr w:type="spellEnd"/>
      <w:r w:rsidRPr="002A6978">
        <w:rPr>
          <w:sz w:val="24"/>
          <w:szCs w:val="24"/>
        </w:rPr>
        <w:t xml:space="preserve">, 47/2018 и 111/2021-др.закон) и </w:t>
      </w:r>
      <w:proofErr w:type="spellStart"/>
      <w:r w:rsidRPr="002A6978">
        <w:rPr>
          <w:sz w:val="24"/>
          <w:szCs w:val="24"/>
        </w:rPr>
        <w:t>члану</w:t>
      </w:r>
      <w:proofErr w:type="spellEnd"/>
      <w:r w:rsidRPr="002A6978">
        <w:rPr>
          <w:sz w:val="24"/>
          <w:szCs w:val="24"/>
        </w:rPr>
        <w:t xml:space="preserve"> 63. </w:t>
      </w:r>
      <w:proofErr w:type="spellStart"/>
      <w:r w:rsidRPr="002A6978">
        <w:rPr>
          <w:sz w:val="24"/>
          <w:szCs w:val="24"/>
        </w:rPr>
        <w:t>Закона</w:t>
      </w:r>
      <w:proofErr w:type="spellEnd"/>
      <w:r w:rsidRPr="002A6978">
        <w:rPr>
          <w:sz w:val="24"/>
          <w:szCs w:val="24"/>
        </w:rPr>
        <w:t xml:space="preserve"> о </w:t>
      </w:r>
      <w:proofErr w:type="spellStart"/>
      <w:r w:rsidRPr="002A6978">
        <w:rPr>
          <w:sz w:val="24"/>
          <w:szCs w:val="24"/>
        </w:rPr>
        <w:t>буџетском</w:t>
      </w:r>
      <w:proofErr w:type="spellEnd"/>
      <w:r w:rsidRPr="002A6978">
        <w:rPr>
          <w:sz w:val="24"/>
          <w:szCs w:val="24"/>
        </w:rPr>
        <w:t xml:space="preserve"> </w:t>
      </w:r>
      <w:proofErr w:type="spellStart"/>
      <w:r w:rsidRPr="002A6978">
        <w:rPr>
          <w:sz w:val="24"/>
          <w:szCs w:val="24"/>
        </w:rPr>
        <w:t>систему</w:t>
      </w:r>
      <w:proofErr w:type="spellEnd"/>
      <w:r w:rsidRPr="002A6978">
        <w:rPr>
          <w:sz w:val="24"/>
          <w:szCs w:val="24"/>
        </w:rPr>
        <w:t xml:space="preserve"> („</w:t>
      </w:r>
      <w:proofErr w:type="spellStart"/>
      <w:r w:rsidRPr="002A6978">
        <w:rPr>
          <w:sz w:val="24"/>
          <w:szCs w:val="24"/>
        </w:rPr>
        <w:t>Службени</w:t>
      </w:r>
      <w:proofErr w:type="spellEnd"/>
      <w:r w:rsidRPr="002A6978">
        <w:rPr>
          <w:sz w:val="24"/>
          <w:szCs w:val="24"/>
        </w:rPr>
        <w:t xml:space="preserve"> </w:t>
      </w:r>
      <w:proofErr w:type="spellStart"/>
      <w:r w:rsidRPr="002A6978">
        <w:rPr>
          <w:sz w:val="24"/>
          <w:szCs w:val="24"/>
        </w:rPr>
        <w:t>гласник</w:t>
      </w:r>
      <w:proofErr w:type="spellEnd"/>
      <w:r w:rsidRPr="002A6978">
        <w:rPr>
          <w:sz w:val="24"/>
          <w:szCs w:val="24"/>
        </w:rPr>
        <w:t xml:space="preserve"> </w:t>
      </w:r>
      <w:proofErr w:type="gramStart"/>
      <w:r w:rsidRPr="002A6978">
        <w:rPr>
          <w:sz w:val="24"/>
          <w:szCs w:val="24"/>
        </w:rPr>
        <w:t>РС“</w:t>
      </w:r>
      <w:proofErr w:type="gramEnd"/>
      <w:r w:rsidRPr="002A6978">
        <w:rPr>
          <w:sz w:val="24"/>
          <w:szCs w:val="24"/>
        </w:rPr>
        <w:t xml:space="preserve">, </w:t>
      </w:r>
      <w:proofErr w:type="spellStart"/>
      <w:r w:rsidRPr="002A6978">
        <w:rPr>
          <w:sz w:val="24"/>
          <w:szCs w:val="24"/>
        </w:rPr>
        <w:t>број</w:t>
      </w:r>
      <w:proofErr w:type="spellEnd"/>
      <w:r w:rsidRPr="002A6978">
        <w:rPr>
          <w:sz w:val="24"/>
          <w:szCs w:val="24"/>
        </w:rPr>
        <w:t xml:space="preserve"> 54/2009, 73/2010, 101/2010, 101/2011, 93/2012, 62/2013, 63/2013 (</w:t>
      </w:r>
      <w:proofErr w:type="spellStart"/>
      <w:r w:rsidRPr="002A6978">
        <w:rPr>
          <w:sz w:val="24"/>
          <w:szCs w:val="24"/>
        </w:rPr>
        <w:t>испр</w:t>
      </w:r>
      <w:proofErr w:type="spellEnd"/>
      <w:r w:rsidRPr="002A6978">
        <w:rPr>
          <w:sz w:val="24"/>
          <w:szCs w:val="24"/>
        </w:rPr>
        <w:t>.), 108/2013, 142/2014, 68/2015 (</w:t>
      </w:r>
      <w:proofErr w:type="spellStart"/>
      <w:r w:rsidRPr="002A6978">
        <w:rPr>
          <w:sz w:val="24"/>
          <w:szCs w:val="24"/>
        </w:rPr>
        <w:t>др.закон</w:t>
      </w:r>
      <w:proofErr w:type="spellEnd"/>
      <w:r w:rsidRPr="002A6978">
        <w:rPr>
          <w:sz w:val="24"/>
          <w:szCs w:val="24"/>
        </w:rPr>
        <w:t xml:space="preserve">), 103/2015, 99/2016, 113/2017, 95/2018, 31/2019, 72/2019, 149/2020, 118/2021, 118/2021 – </w:t>
      </w:r>
      <w:proofErr w:type="spellStart"/>
      <w:r w:rsidRPr="002A6978">
        <w:rPr>
          <w:sz w:val="24"/>
          <w:szCs w:val="24"/>
        </w:rPr>
        <w:t>др.закон</w:t>
      </w:r>
      <w:proofErr w:type="spellEnd"/>
      <w:r w:rsidRPr="002A6978">
        <w:rPr>
          <w:sz w:val="24"/>
          <w:szCs w:val="24"/>
        </w:rPr>
        <w:t xml:space="preserve"> и</w:t>
      </w:r>
      <w:r>
        <w:rPr>
          <w:sz w:val="24"/>
          <w:szCs w:val="24"/>
          <w:lang w:val="sr-Cyrl-RS"/>
        </w:rPr>
        <w:t xml:space="preserve"> 92/2023)</w:t>
      </w:r>
    </w:p>
    <w:p w14:paraId="747E3036" w14:textId="77777777" w:rsidR="004A52C1" w:rsidRDefault="004A52C1" w:rsidP="004A52C1">
      <w:pPr>
        <w:rPr>
          <w:sz w:val="24"/>
          <w:szCs w:val="24"/>
          <w:lang w:val="sr-Cyrl-RS"/>
        </w:rPr>
      </w:pPr>
    </w:p>
    <w:p w14:paraId="280C8D24" w14:textId="77777777" w:rsidR="004A52C1" w:rsidRDefault="004A52C1" w:rsidP="004A52C1">
      <w:pPr>
        <w:rPr>
          <w:b/>
          <w:sz w:val="24"/>
          <w:szCs w:val="24"/>
          <w:lang w:val="sr-Cyrl-RS"/>
        </w:rPr>
      </w:pPr>
      <w:r w:rsidRPr="002A6978">
        <w:rPr>
          <w:b/>
          <w:sz w:val="24"/>
          <w:szCs w:val="24"/>
        </w:rPr>
        <w:t>I РАЗЛОЗИ ЗА ПРЕДЛАГАЊЕ ОДЛУКЕ</w:t>
      </w:r>
    </w:p>
    <w:p w14:paraId="048F6BEF" w14:textId="77777777" w:rsidR="004A52C1" w:rsidRDefault="004A52C1" w:rsidP="004A52C1">
      <w:pPr>
        <w:rPr>
          <w:sz w:val="24"/>
          <w:szCs w:val="24"/>
          <w:lang w:val="sr-Cyrl-RS"/>
        </w:rPr>
      </w:pPr>
      <w:proofErr w:type="spellStart"/>
      <w:r w:rsidRPr="00123FE4">
        <w:rPr>
          <w:sz w:val="24"/>
          <w:szCs w:val="24"/>
        </w:rPr>
        <w:t>Основни</w:t>
      </w:r>
      <w:proofErr w:type="spellEnd"/>
      <w:r w:rsidRPr="00123FE4">
        <w:rPr>
          <w:sz w:val="24"/>
          <w:szCs w:val="24"/>
        </w:rPr>
        <w:t xml:space="preserve"> </w:t>
      </w:r>
      <w:proofErr w:type="spellStart"/>
      <w:r w:rsidRPr="00123FE4">
        <w:rPr>
          <w:sz w:val="24"/>
          <w:szCs w:val="24"/>
        </w:rPr>
        <w:t>разлoзи</w:t>
      </w:r>
      <w:proofErr w:type="spellEnd"/>
      <w:r w:rsidRPr="00123FE4">
        <w:rPr>
          <w:sz w:val="24"/>
          <w:szCs w:val="24"/>
        </w:rPr>
        <w:t xml:space="preserve"> </w:t>
      </w:r>
      <w:proofErr w:type="spellStart"/>
      <w:r w:rsidRPr="00123FE4">
        <w:rPr>
          <w:sz w:val="24"/>
          <w:szCs w:val="24"/>
        </w:rPr>
        <w:t>за</w:t>
      </w:r>
      <w:proofErr w:type="spellEnd"/>
      <w:r w:rsidRPr="00123FE4">
        <w:rPr>
          <w:sz w:val="24"/>
          <w:szCs w:val="24"/>
        </w:rPr>
        <w:t xml:space="preserve"> </w:t>
      </w:r>
      <w:proofErr w:type="spellStart"/>
      <w:r w:rsidRPr="00123FE4">
        <w:rPr>
          <w:sz w:val="24"/>
          <w:szCs w:val="24"/>
        </w:rPr>
        <w:t>израду</w:t>
      </w:r>
      <w:proofErr w:type="spellEnd"/>
      <w:r w:rsidRPr="00123FE4">
        <w:rPr>
          <w:sz w:val="24"/>
          <w:szCs w:val="24"/>
        </w:rPr>
        <w:t xml:space="preserve"> </w:t>
      </w:r>
      <w:proofErr w:type="spellStart"/>
      <w:r w:rsidRPr="00123FE4">
        <w:rPr>
          <w:sz w:val="24"/>
          <w:szCs w:val="24"/>
        </w:rPr>
        <w:t>предлога</w:t>
      </w:r>
      <w:proofErr w:type="spellEnd"/>
      <w:r w:rsidRPr="00123FE4">
        <w:rPr>
          <w:sz w:val="24"/>
          <w:szCs w:val="24"/>
        </w:rPr>
        <w:t xml:space="preserve"> </w:t>
      </w:r>
      <w:proofErr w:type="spellStart"/>
      <w:r w:rsidRPr="00123FE4">
        <w:rPr>
          <w:sz w:val="24"/>
          <w:szCs w:val="24"/>
        </w:rPr>
        <w:t>првог</w:t>
      </w:r>
      <w:proofErr w:type="spellEnd"/>
      <w:r w:rsidRPr="00123FE4">
        <w:rPr>
          <w:sz w:val="24"/>
          <w:szCs w:val="24"/>
        </w:rPr>
        <w:t xml:space="preserve"> </w:t>
      </w:r>
      <w:proofErr w:type="spellStart"/>
      <w:r w:rsidRPr="00123FE4">
        <w:rPr>
          <w:sz w:val="24"/>
          <w:szCs w:val="24"/>
        </w:rPr>
        <w:t>ребаланса</w:t>
      </w:r>
      <w:proofErr w:type="spellEnd"/>
      <w:r w:rsidRPr="00123FE4">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буџету</w:t>
      </w:r>
      <w:proofErr w:type="spellEnd"/>
      <w:r>
        <w:rPr>
          <w:sz w:val="24"/>
          <w:szCs w:val="24"/>
        </w:rPr>
        <w:t xml:space="preserve"> </w:t>
      </w:r>
      <w:proofErr w:type="spellStart"/>
      <w:r>
        <w:rPr>
          <w:sz w:val="24"/>
          <w:szCs w:val="24"/>
        </w:rPr>
        <w:t>општин</w:t>
      </w:r>
      <w:proofErr w:type="spellEnd"/>
      <w:r>
        <w:rPr>
          <w:sz w:val="24"/>
          <w:szCs w:val="24"/>
          <w:lang w:val="sr-Cyrl-RS"/>
        </w:rPr>
        <w:t>е Књажевац</w:t>
      </w:r>
      <w:r>
        <w:rPr>
          <w:sz w:val="24"/>
          <w:szCs w:val="24"/>
        </w:rPr>
        <w:t xml:space="preserve"> </w:t>
      </w:r>
      <w:proofErr w:type="spellStart"/>
      <w:r>
        <w:rPr>
          <w:sz w:val="24"/>
          <w:szCs w:val="24"/>
        </w:rPr>
        <w:t>за</w:t>
      </w:r>
      <w:proofErr w:type="spellEnd"/>
      <w:r>
        <w:rPr>
          <w:sz w:val="24"/>
          <w:szCs w:val="24"/>
        </w:rPr>
        <w:t xml:space="preserve"> 202</w:t>
      </w:r>
      <w:r>
        <w:rPr>
          <w:sz w:val="24"/>
          <w:szCs w:val="24"/>
          <w:lang w:val="sr-Cyrl-RS"/>
        </w:rPr>
        <w:t>4</w:t>
      </w:r>
      <w:r w:rsidRPr="00123FE4">
        <w:rPr>
          <w:sz w:val="24"/>
          <w:szCs w:val="24"/>
        </w:rPr>
        <w:t xml:space="preserve">. </w:t>
      </w:r>
      <w:proofErr w:type="spellStart"/>
      <w:r w:rsidRPr="00123FE4">
        <w:rPr>
          <w:sz w:val="24"/>
          <w:szCs w:val="24"/>
        </w:rPr>
        <w:t>годину</w:t>
      </w:r>
      <w:proofErr w:type="spellEnd"/>
      <w:r w:rsidRPr="00123FE4">
        <w:rPr>
          <w:sz w:val="24"/>
          <w:szCs w:val="24"/>
        </w:rPr>
        <w:t xml:space="preserve"> </w:t>
      </w:r>
      <w:proofErr w:type="spellStart"/>
      <w:r w:rsidRPr="00123FE4">
        <w:rPr>
          <w:sz w:val="24"/>
          <w:szCs w:val="24"/>
        </w:rPr>
        <w:t>су</w:t>
      </w:r>
      <w:proofErr w:type="spellEnd"/>
      <w:r w:rsidRPr="00123FE4">
        <w:rPr>
          <w:sz w:val="24"/>
          <w:szCs w:val="24"/>
        </w:rPr>
        <w:t>:</w:t>
      </w:r>
    </w:p>
    <w:p w14:paraId="0D2C58BD" w14:textId="77777777" w:rsidR="004A52C1" w:rsidRDefault="004A52C1" w:rsidP="004A52C1">
      <w:pPr>
        <w:rPr>
          <w:sz w:val="24"/>
          <w:szCs w:val="24"/>
          <w:lang w:val="sr-Cyrl-RS"/>
        </w:rPr>
      </w:pPr>
      <w:r w:rsidRPr="00123FE4">
        <w:rPr>
          <w:sz w:val="24"/>
          <w:szCs w:val="24"/>
        </w:rPr>
        <w:t xml:space="preserve"> 1. </w:t>
      </w:r>
      <w:proofErr w:type="spellStart"/>
      <w:r w:rsidRPr="00123FE4">
        <w:rPr>
          <w:sz w:val="24"/>
          <w:szCs w:val="24"/>
        </w:rPr>
        <w:t>повећање</w:t>
      </w:r>
      <w:proofErr w:type="spellEnd"/>
      <w:r w:rsidRPr="00123FE4">
        <w:rPr>
          <w:sz w:val="24"/>
          <w:szCs w:val="24"/>
        </w:rPr>
        <w:t xml:space="preserve"> </w:t>
      </w:r>
      <w:proofErr w:type="spellStart"/>
      <w:r w:rsidRPr="00123FE4">
        <w:rPr>
          <w:sz w:val="24"/>
          <w:szCs w:val="24"/>
        </w:rPr>
        <w:t>наменских</w:t>
      </w:r>
      <w:proofErr w:type="spellEnd"/>
      <w:r w:rsidRPr="00123FE4">
        <w:rPr>
          <w:sz w:val="24"/>
          <w:szCs w:val="24"/>
        </w:rPr>
        <w:t xml:space="preserve"> </w:t>
      </w:r>
      <w:proofErr w:type="spellStart"/>
      <w:r w:rsidRPr="00123FE4">
        <w:rPr>
          <w:sz w:val="24"/>
          <w:szCs w:val="24"/>
        </w:rPr>
        <w:t>средстава</w:t>
      </w:r>
      <w:proofErr w:type="spellEnd"/>
      <w:r w:rsidRPr="00123FE4">
        <w:rPr>
          <w:sz w:val="24"/>
          <w:szCs w:val="24"/>
        </w:rPr>
        <w:t xml:space="preserve"> </w:t>
      </w:r>
      <w:proofErr w:type="spellStart"/>
      <w:r w:rsidRPr="00123FE4">
        <w:rPr>
          <w:sz w:val="24"/>
          <w:szCs w:val="24"/>
        </w:rPr>
        <w:t>на</w:t>
      </w:r>
      <w:proofErr w:type="spellEnd"/>
      <w:r w:rsidRPr="00123FE4">
        <w:rPr>
          <w:sz w:val="24"/>
          <w:szCs w:val="24"/>
        </w:rPr>
        <w:t xml:space="preserve"> </w:t>
      </w:r>
      <w:proofErr w:type="spellStart"/>
      <w:r w:rsidRPr="00123FE4">
        <w:rPr>
          <w:sz w:val="24"/>
          <w:szCs w:val="24"/>
        </w:rPr>
        <w:t>приходној</w:t>
      </w:r>
      <w:proofErr w:type="spellEnd"/>
      <w:r w:rsidRPr="00123FE4">
        <w:rPr>
          <w:sz w:val="24"/>
          <w:szCs w:val="24"/>
        </w:rPr>
        <w:t xml:space="preserve"> </w:t>
      </w:r>
      <w:proofErr w:type="spellStart"/>
      <w:r w:rsidRPr="00123FE4">
        <w:rPr>
          <w:sz w:val="24"/>
          <w:szCs w:val="24"/>
        </w:rPr>
        <w:t>страни</w:t>
      </w:r>
      <w:proofErr w:type="spellEnd"/>
      <w:r w:rsidRPr="00123FE4">
        <w:rPr>
          <w:sz w:val="24"/>
          <w:szCs w:val="24"/>
        </w:rPr>
        <w:t xml:space="preserve">, </w:t>
      </w:r>
    </w:p>
    <w:p w14:paraId="795504E0" w14:textId="77777777" w:rsidR="004A52C1" w:rsidRDefault="004A52C1" w:rsidP="004A52C1">
      <w:pPr>
        <w:rPr>
          <w:sz w:val="24"/>
          <w:szCs w:val="24"/>
          <w:lang w:val="sr-Cyrl-RS"/>
        </w:rPr>
      </w:pPr>
      <w:r>
        <w:rPr>
          <w:sz w:val="24"/>
          <w:szCs w:val="24"/>
          <w:lang w:val="sr-Cyrl-RS"/>
        </w:rPr>
        <w:t xml:space="preserve"> </w:t>
      </w:r>
      <w:r w:rsidRPr="00123FE4">
        <w:rPr>
          <w:sz w:val="24"/>
          <w:szCs w:val="24"/>
        </w:rPr>
        <w:t xml:space="preserve">2. </w:t>
      </w:r>
      <w:proofErr w:type="spellStart"/>
      <w:r w:rsidRPr="00123FE4">
        <w:rPr>
          <w:sz w:val="24"/>
          <w:szCs w:val="24"/>
        </w:rPr>
        <w:t>прерасподела</w:t>
      </w:r>
      <w:proofErr w:type="spellEnd"/>
      <w:r w:rsidRPr="00123FE4">
        <w:rPr>
          <w:sz w:val="24"/>
          <w:szCs w:val="24"/>
        </w:rPr>
        <w:t xml:space="preserve"> </w:t>
      </w:r>
      <w:proofErr w:type="spellStart"/>
      <w:r w:rsidRPr="00123FE4">
        <w:rPr>
          <w:sz w:val="24"/>
          <w:szCs w:val="24"/>
        </w:rPr>
        <w:t>средства</w:t>
      </w:r>
      <w:proofErr w:type="spellEnd"/>
      <w:r w:rsidRPr="00123FE4">
        <w:rPr>
          <w:sz w:val="24"/>
          <w:szCs w:val="24"/>
        </w:rPr>
        <w:t xml:space="preserve"> </w:t>
      </w:r>
      <w:proofErr w:type="spellStart"/>
      <w:r w:rsidRPr="00123FE4">
        <w:rPr>
          <w:sz w:val="24"/>
          <w:szCs w:val="24"/>
        </w:rPr>
        <w:t>на</w:t>
      </w:r>
      <w:proofErr w:type="spellEnd"/>
      <w:r w:rsidRPr="00123FE4">
        <w:rPr>
          <w:sz w:val="24"/>
          <w:szCs w:val="24"/>
        </w:rPr>
        <w:t xml:space="preserve"> </w:t>
      </w:r>
      <w:proofErr w:type="spellStart"/>
      <w:r w:rsidRPr="00123FE4">
        <w:rPr>
          <w:sz w:val="24"/>
          <w:szCs w:val="24"/>
        </w:rPr>
        <w:t>расходној</w:t>
      </w:r>
      <w:proofErr w:type="spellEnd"/>
      <w:r w:rsidRPr="00123FE4">
        <w:rPr>
          <w:sz w:val="24"/>
          <w:szCs w:val="24"/>
        </w:rPr>
        <w:t xml:space="preserve"> </w:t>
      </w:r>
      <w:proofErr w:type="spellStart"/>
      <w:r w:rsidRPr="00123FE4">
        <w:rPr>
          <w:sz w:val="24"/>
          <w:szCs w:val="24"/>
        </w:rPr>
        <w:t>страни</w:t>
      </w:r>
      <w:proofErr w:type="spellEnd"/>
      <w:r w:rsidRPr="00123FE4">
        <w:rPr>
          <w:sz w:val="24"/>
          <w:szCs w:val="24"/>
        </w:rPr>
        <w:t xml:space="preserve"> </w:t>
      </w:r>
      <w:proofErr w:type="spellStart"/>
      <w:r w:rsidRPr="00123FE4">
        <w:rPr>
          <w:sz w:val="24"/>
          <w:szCs w:val="24"/>
        </w:rPr>
        <w:t>буџета</w:t>
      </w:r>
      <w:proofErr w:type="spellEnd"/>
      <w:r w:rsidRPr="00123FE4">
        <w:rPr>
          <w:sz w:val="24"/>
          <w:szCs w:val="24"/>
        </w:rPr>
        <w:t>,</w:t>
      </w:r>
    </w:p>
    <w:p w14:paraId="4DA90ABF" w14:textId="77777777" w:rsidR="004A52C1" w:rsidRDefault="004A52C1" w:rsidP="004A52C1">
      <w:pPr>
        <w:rPr>
          <w:sz w:val="24"/>
          <w:szCs w:val="24"/>
          <w:lang w:val="sr-Cyrl-RS"/>
        </w:rPr>
      </w:pPr>
      <w:r w:rsidRPr="00123FE4">
        <w:rPr>
          <w:sz w:val="24"/>
          <w:szCs w:val="24"/>
        </w:rPr>
        <w:t xml:space="preserve"> 3.</w:t>
      </w:r>
      <w:r>
        <w:rPr>
          <w:sz w:val="24"/>
          <w:szCs w:val="24"/>
          <w:lang w:val="sr-Cyrl-RS"/>
        </w:rPr>
        <w:t xml:space="preserve">кредитно задужење ради обезбеђивање неопходних </w:t>
      </w:r>
      <w:proofErr w:type="spellStart"/>
      <w:r>
        <w:rPr>
          <w:sz w:val="24"/>
          <w:szCs w:val="24"/>
          <w:lang w:val="sr-Cyrl-RS"/>
        </w:rPr>
        <w:t>средтстава</w:t>
      </w:r>
      <w:proofErr w:type="spellEnd"/>
      <w:r>
        <w:rPr>
          <w:sz w:val="24"/>
          <w:szCs w:val="24"/>
          <w:lang w:val="sr-Cyrl-RS"/>
        </w:rPr>
        <w:t xml:space="preserve"> за учешће општине у капиталним пројектима одобреним од стране ресорних министарства</w:t>
      </w:r>
    </w:p>
    <w:p w14:paraId="690E2783" w14:textId="77777777" w:rsidR="004A52C1" w:rsidRDefault="004A52C1" w:rsidP="004A52C1">
      <w:pPr>
        <w:rPr>
          <w:sz w:val="24"/>
          <w:szCs w:val="24"/>
          <w:lang w:val="sr-Cyrl-RS"/>
        </w:rPr>
      </w:pPr>
    </w:p>
    <w:p w14:paraId="5F0EBC88" w14:textId="77777777" w:rsidR="004A52C1" w:rsidRDefault="004A52C1" w:rsidP="004A52C1">
      <w:pPr>
        <w:rPr>
          <w:b/>
          <w:sz w:val="24"/>
          <w:szCs w:val="24"/>
          <w:lang w:val="sr-Cyrl-RS"/>
        </w:rPr>
      </w:pPr>
      <w:r w:rsidRPr="00123FE4">
        <w:rPr>
          <w:b/>
          <w:sz w:val="24"/>
          <w:szCs w:val="24"/>
        </w:rPr>
        <w:t>II ПРОМЕНЕ КОЈЕ СУ ИЗВРШЕНЕ У ПЕРИОДУ ОД 01.0</w:t>
      </w:r>
      <w:r w:rsidRPr="00123FE4">
        <w:rPr>
          <w:b/>
          <w:sz w:val="24"/>
          <w:szCs w:val="24"/>
          <w:lang w:val="sr-Cyrl-RS"/>
        </w:rPr>
        <w:t>3</w:t>
      </w:r>
      <w:r w:rsidRPr="00123FE4">
        <w:rPr>
          <w:b/>
          <w:sz w:val="24"/>
          <w:szCs w:val="24"/>
        </w:rPr>
        <w:t>.202</w:t>
      </w:r>
      <w:r w:rsidRPr="00123FE4">
        <w:rPr>
          <w:b/>
          <w:sz w:val="24"/>
          <w:szCs w:val="24"/>
          <w:lang w:val="sr-Cyrl-RS"/>
        </w:rPr>
        <w:t>4</w:t>
      </w:r>
      <w:r w:rsidRPr="00123FE4">
        <w:rPr>
          <w:b/>
          <w:sz w:val="24"/>
          <w:szCs w:val="24"/>
        </w:rPr>
        <w:t xml:space="preserve">.- </w:t>
      </w:r>
      <w:r w:rsidRPr="00123FE4">
        <w:rPr>
          <w:b/>
          <w:sz w:val="24"/>
          <w:szCs w:val="24"/>
          <w:lang w:val="sr-Cyrl-RS"/>
        </w:rPr>
        <w:t>13</w:t>
      </w:r>
      <w:r w:rsidRPr="00123FE4">
        <w:rPr>
          <w:b/>
          <w:sz w:val="24"/>
          <w:szCs w:val="24"/>
        </w:rPr>
        <w:t>.0</w:t>
      </w:r>
      <w:r w:rsidRPr="00123FE4">
        <w:rPr>
          <w:b/>
          <w:sz w:val="24"/>
          <w:szCs w:val="24"/>
          <w:lang w:val="sr-Cyrl-RS"/>
        </w:rPr>
        <w:t>8</w:t>
      </w:r>
      <w:r w:rsidRPr="00123FE4">
        <w:rPr>
          <w:b/>
          <w:sz w:val="24"/>
          <w:szCs w:val="24"/>
        </w:rPr>
        <w:t>.202</w:t>
      </w:r>
      <w:r w:rsidRPr="00123FE4">
        <w:rPr>
          <w:b/>
          <w:sz w:val="24"/>
          <w:szCs w:val="24"/>
          <w:lang w:val="sr-Cyrl-RS"/>
        </w:rPr>
        <w:t>4</w:t>
      </w:r>
      <w:r w:rsidRPr="00123FE4">
        <w:rPr>
          <w:b/>
          <w:sz w:val="24"/>
          <w:szCs w:val="24"/>
        </w:rPr>
        <w:t>. ГОДИНЕ</w:t>
      </w:r>
    </w:p>
    <w:p w14:paraId="5363957B" w14:textId="04C18537" w:rsidR="004A52C1" w:rsidRDefault="004A52C1" w:rsidP="004A52C1">
      <w:pPr>
        <w:rPr>
          <w:sz w:val="24"/>
          <w:szCs w:val="24"/>
        </w:rPr>
      </w:pPr>
      <w:r w:rsidRPr="00123FE4">
        <w:rPr>
          <w:sz w:val="24"/>
          <w:szCs w:val="24"/>
        </w:rPr>
        <w:t xml:space="preserve">У </w:t>
      </w:r>
      <w:proofErr w:type="spellStart"/>
      <w:r w:rsidRPr="00123FE4">
        <w:rPr>
          <w:sz w:val="24"/>
          <w:szCs w:val="24"/>
        </w:rPr>
        <w:t>складу</w:t>
      </w:r>
      <w:proofErr w:type="spellEnd"/>
      <w:r w:rsidRPr="00123FE4">
        <w:rPr>
          <w:sz w:val="24"/>
          <w:szCs w:val="24"/>
        </w:rPr>
        <w:t xml:space="preserve"> </w:t>
      </w:r>
      <w:proofErr w:type="spellStart"/>
      <w:r w:rsidRPr="00123FE4">
        <w:rPr>
          <w:sz w:val="24"/>
          <w:szCs w:val="24"/>
        </w:rPr>
        <w:t>са</w:t>
      </w:r>
      <w:proofErr w:type="spellEnd"/>
      <w:r w:rsidRPr="00123FE4">
        <w:rPr>
          <w:sz w:val="24"/>
          <w:szCs w:val="24"/>
        </w:rPr>
        <w:t xml:space="preserve"> </w:t>
      </w:r>
      <w:proofErr w:type="spellStart"/>
      <w:r w:rsidRPr="00123FE4">
        <w:rPr>
          <w:sz w:val="24"/>
          <w:szCs w:val="24"/>
        </w:rPr>
        <w:t>чланом</w:t>
      </w:r>
      <w:proofErr w:type="spellEnd"/>
      <w:r w:rsidRPr="00123FE4">
        <w:rPr>
          <w:sz w:val="24"/>
          <w:szCs w:val="24"/>
        </w:rPr>
        <w:t xml:space="preserve"> 5, </w:t>
      </w:r>
      <w:proofErr w:type="spellStart"/>
      <w:r w:rsidRPr="00123FE4">
        <w:rPr>
          <w:sz w:val="24"/>
          <w:szCs w:val="24"/>
        </w:rPr>
        <w:t>чланом</w:t>
      </w:r>
      <w:proofErr w:type="spellEnd"/>
      <w:r w:rsidRPr="00123FE4">
        <w:rPr>
          <w:sz w:val="24"/>
          <w:szCs w:val="24"/>
        </w:rPr>
        <w:t xml:space="preserve"> 61.и </w:t>
      </w:r>
      <w:proofErr w:type="spellStart"/>
      <w:r w:rsidRPr="00123FE4">
        <w:rPr>
          <w:sz w:val="24"/>
          <w:szCs w:val="24"/>
        </w:rPr>
        <w:t>чланом</w:t>
      </w:r>
      <w:proofErr w:type="spellEnd"/>
      <w:r w:rsidRPr="00123FE4">
        <w:rPr>
          <w:sz w:val="24"/>
          <w:szCs w:val="24"/>
        </w:rPr>
        <w:t xml:space="preserve"> 69. </w:t>
      </w:r>
      <w:proofErr w:type="spellStart"/>
      <w:r w:rsidRPr="00123FE4">
        <w:rPr>
          <w:sz w:val="24"/>
          <w:szCs w:val="24"/>
        </w:rPr>
        <w:t>Закона</w:t>
      </w:r>
      <w:proofErr w:type="spellEnd"/>
      <w:r w:rsidRPr="00123FE4">
        <w:rPr>
          <w:sz w:val="24"/>
          <w:szCs w:val="24"/>
        </w:rPr>
        <w:t xml:space="preserve"> о </w:t>
      </w:r>
      <w:proofErr w:type="spellStart"/>
      <w:r w:rsidRPr="00123FE4">
        <w:rPr>
          <w:sz w:val="24"/>
          <w:szCs w:val="24"/>
        </w:rPr>
        <w:t>буџетском</w:t>
      </w:r>
      <w:proofErr w:type="spellEnd"/>
      <w:r w:rsidRPr="00123FE4">
        <w:rPr>
          <w:sz w:val="24"/>
          <w:szCs w:val="24"/>
        </w:rPr>
        <w:t xml:space="preserve"> </w:t>
      </w:r>
      <w:proofErr w:type="spellStart"/>
      <w:r w:rsidRPr="00123FE4">
        <w:rPr>
          <w:sz w:val="24"/>
          <w:szCs w:val="24"/>
        </w:rPr>
        <w:t>систему</w:t>
      </w:r>
      <w:proofErr w:type="spellEnd"/>
      <w:r w:rsidRPr="00123FE4">
        <w:rPr>
          <w:sz w:val="24"/>
          <w:szCs w:val="24"/>
        </w:rPr>
        <w:t xml:space="preserve"> у </w:t>
      </w:r>
      <w:proofErr w:type="spellStart"/>
      <w:r w:rsidRPr="00123FE4">
        <w:rPr>
          <w:sz w:val="24"/>
          <w:szCs w:val="24"/>
        </w:rPr>
        <w:t>наведеном</w:t>
      </w:r>
      <w:proofErr w:type="spellEnd"/>
      <w:r w:rsidRPr="00123FE4">
        <w:rPr>
          <w:sz w:val="24"/>
          <w:szCs w:val="24"/>
        </w:rPr>
        <w:t xml:space="preserve"> </w:t>
      </w:r>
      <w:proofErr w:type="spellStart"/>
      <w:r w:rsidRPr="00123FE4">
        <w:rPr>
          <w:sz w:val="24"/>
          <w:szCs w:val="24"/>
        </w:rPr>
        <w:t>периоду</w:t>
      </w:r>
      <w:proofErr w:type="spellEnd"/>
      <w:r w:rsidRPr="00123FE4">
        <w:rPr>
          <w:sz w:val="24"/>
          <w:szCs w:val="24"/>
        </w:rPr>
        <w:t xml:space="preserve"> </w:t>
      </w:r>
      <w:proofErr w:type="spellStart"/>
      <w:r w:rsidRPr="00123FE4">
        <w:rPr>
          <w:sz w:val="24"/>
          <w:szCs w:val="24"/>
        </w:rPr>
        <w:t>вршена</w:t>
      </w:r>
      <w:proofErr w:type="spellEnd"/>
      <w:r w:rsidRPr="00123FE4">
        <w:rPr>
          <w:sz w:val="24"/>
          <w:szCs w:val="24"/>
        </w:rPr>
        <w:t xml:space="preserve"> </w:t>
      </w:r>
      <w:proofErr w:type="spellStart"/>
      <w:r w:rsidRPr="00123FE4">
        <w:rPr>
          <w:sz w:val="24"/>
          <w:szCs w:val="24"/>
        </w:rPr>
        <w:t>су</w:t>
      </w:r>
      <w:proofErr w:type="spellEnd"/>
      <w:r w:rsidRPr="00123FE4">
        <w:rPr>
          <w:sz w:val="24"/>
          <w:szCs w:val="24"/>
        </w:rPr>
        <w:t xml:space="preserve"> </w:t>
      </w:r>
      <w:proofErr w:type="spellStart"/>
      <w:r w:rsidRPr="00123FE4">
        <w:rPr>
          <w:sz w:val="24"/>
          <w:szCs w:val="24"/>
        </w:rPr>
        <w:t>отварања</w:t>
      </w:r>
      <w:proofErr w:type="spellEnd"/>
      <w:r w:rsidRPr="00123FE4">
        <w:rPr>
          <w:sz w:val="24"/>
          <w:szCs w:val="24"/>
        </w:rPr>
        <w:t xml:space="preserve"> </w:t>
      </w:r>
      <w:proofErr w:type="spellStart"/>
      <w:r w:rsidRPr="00123FE4">
        <w:rPr>
          <w:sz w:val="24"/>
          <w:szCs w:val="24"/>
        </w:rPr>
        <w:t>апропријација</w:t>
      </w:r>
      <w:proofErr w:type="spellEnd"/>
      <w:r w:rsidRPr="00123FE4">
        <w:rPr>
          <w:sz w:val="24"/>
          <w:szCs w:val="24"/>
        </w:rPr>
        <w:t xml:space="preserve"> </w:t>
      </w:r>
      <w:proofErr w:type="spellStart"/>
      <w:r w:rsidRPr="00123FE4">
        <w:rPr>
          <w:sz w:val="24"/>
          <w:szCs w:val="24"/>
        </w:rPr>
        <w:t>по</w:t>
      </w:r>
      <w:proofErr w:type="spellEnd"/>
      <w:r w:rsidRPr="00123FE4">
        <w:rPr>
          <w:sz w:val="24"/>
          <w:szCs w:val="24"/>
        </w:rPr>
        <w:t xml:space="preserve"> </w:t>
      </w:r>
      <w:proofErr w:type="spellStart"/>
      <w:r w:rsidRPr="00123FE4">
        <w:rPr>
          <w:sz w:val="24"/>
          <w:szCs w:val="24"/>
        </w:rPr>
        <w:t>Решењима</w:t>
      </w:r>
      <w:proofErr w:type="spellEnd"/>
      <w:r w:rsidRPr="00123FE4">
        <w:rPr>
          <w:sz w:val="24"/>
          <w:szCs w:val="24"/>
        </w:rPr>
        <w:t xml:space="preserve"> </w:t>
      </w:r>
      <w:proofErr w:type="spellStart"/>
      <w:r w:rsidRPr="00123FE4">
        <w:rPr>
          <w:sz w:val="24"/>
          <w:szCs w:val="24"/>
        </w:rPr>
        <w:t>Одељења</w:t>
      </w:r>
      <w:proofErr w:type="spellEnd"/>
      <w:r w:rsidRPr="00123FE4">
        <w:rPr>
          <w:sz w:val="24"/>
          <w:szCs w:val="24"/>
        </w:rPr>
        <w:t xml:space="preserve"> </w:t>
      </w:r>
      <w:proofErr w:type="spellStart"/>
      <w:r w:rsidRPr="00123FE4">
        <w:rPr>
          <w:sz w:val="24"/>
          <w:szCs w:val="24"/>
        </w:rPr>
        <w:t>за</w:t>
      </w:r>
      <w:proofErr w:type="spellEnd"/>
      <w:r w:rsidRPr="00123FE4">
        <w:rPr>
          <w:sz w:val="24"/>
          <w:szCs w:val="24"/>
        </w:rPr>
        <w:t xml:space="preserve"> </w:t>
      </w:r>
      <w:proofErr w:type="spellStart"/>
      <w:r w:rsidRPr="00123FE4">
        <w:rPr>
          <w:sz w:val="24"/>
          <w:szCs w:val="24"/>
        </w:rPr>
        <w:t>буџет</w:t>
      </w:r>
      <w:proofErr w:type="spellEnd"/>
      <w:r w:rsidRPr="00123FE4">
        <w:rPr>
          <w:sz w:val="24"/>
          <w:szCs w:val="24"/>
        </w:rPr>
        <w:t xml:space="preserve"> и </w:t>
      </w:r>
      <w:proofErr w:type="spellStart"/>
      <w:r w:rsidRPr="00123FE4">
        <w:rPr>
          <w:sz w:val="24"/>
          <w:szCs w:val="24"/>
        </w:rPr>
        <w:t>финансије</w:t>
      </w:r>
      <w:proofErr w:type="spellEnd"/>
      <w:r w:rsidRPr="00123FE4">
        <w:rPr>
          <w:sz w:val="24"/>
          <w:szCs w:val="24"/>
        </w:rPr>
        <w:t xml:space="preserve">, </w:t>
      </w:r>
      <w:proofErr w:type="spellStart"/>
      <w:r w:rsidRPr="00123FE4">
        <w:rPr>
          <w:sz w:val="24"/>
          <w:szCs w:val="24"/>
        </w:rPr>
        <w:t>односно</w:t>
      </w:r>
      <w:proofErr w:type="spellEnd"/>
      <w:r w:rsidRPr="00123FE4">
        <w:rPr>
          <w:sz w:val="24"/>
          <w:szCs w:val="24"/>
        </w:rPr>
        <w:t xml:space="preserve"> </w:t>
      </w:r>
      <w:proofErr w:type="spellStart"/>
      <w:r w:rsidRPr="00123FE4">
        <w:rPr>
          <w:sz w:val="24"/>
          <w:szCs w:val="24"/>
        </w:rPr>
        <w:t>промене</w:t>
      </w:r>
      <w:proofErr w:type="spellEnd"/>
      <w:r w:rsidRPr="00123FE4">
        <w:rPr>
          <w:sz w:val="24"/>
          <w:szCs w:val="24"/>
        </w:rPr>
        <w:t xml:space="preserve"> </w:t>
      </w:r>
      <w:proofErr w:type="spellStart"/>
      <w:r w:rsidRPr="00123FE4">
        <w:rPr>
          <w:sz w:val="24"/>
          <w:szCs w:val="24"/>
        </w:rPr>
        <w:t>апропријације</w:t>
      </w:r>
      <w:proofErr w:type="spellEnd"/>
      <w:r>
        <w:rPr>
          <w:sz w:val="24"/>
          <w:szCs w:val="24"/>
          <w:lang w:val="sr-Cyrl-RS"/>
        </w:rPr>
        <w:t xml:space="preserve"> </w:t>
      </w:r>
      <w:r w:rsidRPr="00123FE4">
        <w:rPr>
          <w:sz w:val="24"/>
          <w:szCs w:val="24"/>
        </w:rPr>
        <w:t xml:space="preserve">и </w:t>
      </w:r>
      <w:proofErr w:type="spellStart"/>
      <w:r w:rsidRPr="00123FE4">
        <w:rPr>
          <w:sz w:val="24"/>
          <w:szCs w:val="24"/>
        </w:rPr>
        <w:t>коришћење</w:t>
      </w:r>
      <w:proofErr w:type="spellEnd"/>
      <w:r w:rsidRPr="00123FE4">
        <w:rPr>
          <w:sz w:val="24"/>
          <w:szCs w:val="24"/>
        </w:rPr>
        <w:t xml:space="preserve"> </w:t>
      </w:r>
      <w:proofErr w:type="spellStart"/>
      <w:r w:rsidRPr="00123FE4">
        <w:rPr>
          <w:sz w:val="24"/>
          <w:szCs w:val="24"/>
        </w:rPr>
        <w:t>средстава</w:t>
      </w:r>
      <w:proofErr w:type="spellEnd"/>
      <w:r w:rsidRPr="00123FE4">
        <w:rPr>
          <w:sz w:val="24"/>
          <w:szCs w:val="24"/>
        </w:rPr>
        <w:t xml:space="preserve"> </w:t>
      </w:r>
      <w:proofErr w:type="spellStart"/>
      <w:r w:rsidRPr="00123FE4">
        <w:rPr>
          <w:sz w:val="24"/>
          <w:szCs w:val="24"/>
        </w:rPr>
        <w:t>текуће</w:t>
      </w:r>
      <w:proofErr w:type="spellEnd"/>
      <w:r w:rsidRPr="00123FE4">
        <w:rPr>
          <w:sz w:val="24"/>
          <w:szCs w:val="24"/>
        </w:rPr>
        <w:t xml:space="preserve"> </w:t>
      </w:r>
      <w:proofErr w:type="spellStart"/>
      <w:r w:rsidRPr="00123FE4">
        <w:rPr>
          <w:sz w:val="24"/>
          <w:szCs w:val="24"/>
        </w:rPr>
        <w:t>буџетске</w:t>
      </w:r>
      <w:proofErr w:type="spellEnd"/>
      <w:r w:rsidRPr="00123FE4">
        <w:rPr>
          <w:sz w:val="24"/>
          <w:szCs w:val="24"/>
        </w:rPr>
        <w:t xml:space="preserve"> </w:t>
      </w:r>
      <w:proofErr w:type="spellStart"/>
      <w:r w:rsidRPr="00123FE4">
        <w:rPr>
          <w:sz w:val="24"/>
          <w:szCs w:val="24"/>
        </w:rPr>
        <w:t>резерве</w:t>
      </w:r>
      <w:proofErr w:type="spellEnd"/>
      <w:r w:rsidRPr="00123FE4">
        <w:rPr>
          <w:sz w:val="24"/>
          <w:szCs w:val="24"/>
        </w:rPr>
        <w:t xml:space="preserve">, </w:t>
      </w:r>
      <w:proofErr w:type="spellStart"/>
      <w:r w:rsidRPr="00123FE4">
        <w:rPr>
          <w:sz w:val="24"/>
          <w:szCs w:val="24"/>
        </w:rPr>
        <w:t>по</w:t>
      </w:r>
      <w:proofErr w:type="spellEnd"/>
      <w:r w:rsidRPr="00123FE4">
        <w:rPr>
          <w:sz w:val="24"/>
          <w:szCs w:val="24"/>
        </w:rPr>
        <w:t xml:space="preserve"> </w:t>
      </w:r>
      <w:proofErr w:type="spellStart"/>
      <w:r w:rsidRPr="00123FE4">
        <w:rPr>
          <w:sz w:val="24"/>
          <w:szCs w:val="24"/>
        </w:rPr>
        <w:t>Решењу</w:t>
      </w:r>
      <w:proofErr w:type="spellEnd"/>
      <w:r w:rsidRPr="00123FE4">
        <w:rPr>
          <w:sz w:val="24"/>
          <w:szCs w:val="24"/>
        </w:rPr>
        <w:t xml:space="preserve"> </w:t>
      </w:r>
      <w:proofErr w:type="spellStart"/>
      <w:r>
        <w:rPr>
          <w:sz w:val="24"/>
          <w:szCs w:val="24"/>
        </w:rPr>
        <w:t>Општинског</w:t>
      </w:r>
      <w:proofErr w:type="spellEnd"/>
      <w:r>
        <w:rPr>
          <w:sz w:val="24"/>
          <w:szCs w:val="24"/>
        </w:rPr>
        <w:t xml:space="preserve"> </w:t>
      </w:r>
      <w:proofErr w:type="spellStart"/>
      <w:r>
        <w:rPr>
          <w:sz w:val="24"/>
          <w:szCs w:val="24"/>
        </w:rPr>
        <w:t>већа</w:t>
      </w:r>
      <w:proofErr w:type="spellEnd"/>
      <w:r>
        <w:rPr>
          <w:sz w:val="24"/>
          <w:szCs w:val="24"/>
        </w:rPr>
        <w:t xml:space="preserve"> </w:t>
      </w:r>
      <w:proofErr w:type="spellStart"/>
      <w:r>
        <w:rPr>
          <w:sz w:val="24"/>
          <w:szCs w:val="24"/>
        </w:rPr>
        <w:t>општине</w:t>
      </w:r>
      <w:proofErr w:type="spellEnd"/>
      <w:r>
        <w:rPr>
          <w:sz w:val="24"/>
          <w:szCs w:val="24"/>
          <w:lang w:val="sr-Cyrl-RS"/>
        </w:rPr>
        <w:t xml:space="preserve"> Књажевац</w:t>
      </w:r>
      <w:r w:rsidRPr="00123FE4">
        <w:rPr>
          <w:sz w:val="24"/>
          <w:szCs w:val="24"/>
        </w:rPr>
        <w:t xml:space="preserve"> и </w:t>
      </w:r>
      <w:proofErr w:type="spellStart"/>
      <w:r w:rsidRPr="00123FE4">
        <w:rPr>
          <w:sz w:val="24"/>
          <w:szCs w:val="24"/>
        </w:rPr>
        <w:t>то</w:t>
      </w:r>
      <w:proofErr w:type="spellEnd"/>
      <w:r w:rsidRPr="00123FE4">
        <w:rPr>
          <w:sz w:val="24"/>
          <w:szCs w:val="24"/>
        </w:rPr>
        <w:t>:</w:t>
      </w:r>
    </w:p>
    <w:p w14:paraId="0F203BA4" w14:textId="77777777" w:rsidR="004A52C1" w:rsidRDefault="004A52C1">
      <w:pPr>
        <w:spacing w:after="200" w:line="276" w:lineRule="auto"/>
        <w:rPr>
          <w:sz w:val="24"/>
          <w:szCs w:val="24"/>
        </w:rPr>
      </w:pPr>
      <w:r>
        <w:rPr>
          <w:sz w:val="24"/>
          <w:szCs w:val="24"/>
        </w:rPr>
        <w:br w:type="page"/>
      </w:r>
    </w:p>
    <w:p w14:paraId="064AF5BA" w14:textId="77777777" w:rsidR="004A52C1" w:rsidRDefault="004A52C1" w:rsidP="004A52C1">
      <w:pPr>
        <w:rPr>
          <w:sz w:val="24"/>
          <w:szCs w:val="24"/>
          <w:lang w:val="sr-Cyrl-RS"/>
        </w:rPr>
      </w:pPr>
    </w:p>
    <w:p w14:paraId="2E6A74FD" w14:textId="77777777" w:rsidR="004A52C1" w:rsidRPr="00575684" w:rsidRDefault="004A52C1" w:rsidP="004A52C1">
      <w:pPr>
        <w:jc w:val="center"/>
        <w:rPr>
          <w:b/>
          <w:i/>
          <w:sz w:val="24"/>
          <w:szCs w:val="24"/>
          <w:lang w:val="sr-Cyrl-RS"/>
        </w:rPr>
      </w:pPr>
      <w:r w:rsidRPr="00575684">
        <w:rPr>
          <w:b/>
          <w:i/>
          <w:sz w:val="24"/>
          <w:szCs w:val="24"/>
          <w:lang w:val="sr-Cyrl-RS"/>
        </w:rPr>
        <w:t xml:space="preserve">Решења о отварању </w:t>
      </w:r>
      <w:proofErr w:type="spellStart"/>
      <w:r w:rsidRPr="00575684">
        <w:rPr>
          <w:b/>
          <w:i/>
          <w:sz w:val="24"/>
          <w:szCs w:val="24"/>
          <w:lang w:val="sr-Cyrl-RS"/>
        </w:rPr>
        <w:t>апропријације</w:t>
      </w:r>
      <w:proofErr w:type="spellEnd"/>
    </w:p>
    <w:tbl>
      <w:tblPr>
        <w:tblStyle w:val="TableGrid"/>
        <w:tblW w:w="0" w:type="auto"/>
        <w:tblLook w:val="04A0" w:firstRow="1" w:lastRow="0" w:firstColumn="1" w:lastColumn="0" w:noHBand="0" w:noVBand="1"/>
      </w:tblPr>
      <w:tblGrid>
        <w:gridCol w:w="13994"/>
      </w:tblGrid>
      <w:tr w:rsidR="004A52C1" w:rsidRPr="00123FE4" w14:paraId="18589E5C" w14:textId="77777777" w:rsidTr="00FD44EC">
        <w:trPr>
          <w:hidden/>
        </w:trPr>
        <w:tc>
          <w:tcPr>
            <w:tcW w:w="16333" w:type="dxa"/>
          </w:tcPr>
          <w:p w14:paraId="4516D791" w14:textId="77777777" w:rsidR="004A52C1" w:rsidRPr="00123FE4" w:rsidRDefault="004A52C1" w:rsidP="00FD44EC">
            <w:pPr>
              <w:rPr>
                <w:b/>
                <w:vanish/>
                <w:sz w:val="24"/>
                <w:szCs w:val="24"/>
                <w:lang w:val="sr-Cyrl-RS"/>
              </w:rPr>
            </w:pPr>
          </w:p>
        </w:tc>
      </w:tr>
    </w:tbl>
    <w:tbl>
      <w:tblPr>
        <w:tblpPr w:leftFromText="180" w:rightFromText="180" w:vertAnchor="text" w:horzAnchor="margin" w:tblpXSpec="center" w:tblpY="31"/>
        <w:tblW w:w="16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770"/>
        <w:gridCol w:w="2040"/>
        <w:gridCol w:w="2505"/>
        <w:gridCol w:w="2550"/>
        <w:gridCol w:w="2610"/>
        <w:gridCol w:w="4230"/>
      </w:tblGrid>
      <w:tr w:rsidR="004A52C1" w14:paraId="64BA99D0" w14:textId="77777777" w:rsidTr="004A52C1">
        <w:trPr>
          <w:trHeight w:val="825"/>
        </w:trPr>
        <w:tc>
          <w:tcPr>
            <w:tcW w:w="615" w:type="dxa"/>
            <w:tcBorders>
              <w:bottom w:val="single" w:sz="4" w:space="0" w:color="auto"/>
            </w:tcBorders>
          </w:tcPr>
          <w:p w14:paraId="1ABFEA3E" w14:textId="77777777" w:rsidR="004A52C1" w:rsidRPr="00575684" w:rsidRDefault="004A52C1" w:rsidP="00FD44EC">
            <w:pPr>
              <w:jc w:val="center"/>
              <w:rPr>
                <w:b/>
                <w:sz w:val="24"/>
                <w:szCs w:val="24"/>
                <w:lang w:val="sr-Cyrl-RS"/>
              </w:rPr>
            </w:pPr>
          </w:p>
          <w:p w14:paraId="4F8A168D" w14:textId="77777777" w:rsidR="004A52C1" w:rsidRPr="00575684" w:rsidRDefault="004A52C1" w:rsidP="00FD44EC">
            <w:pPr>
              <w:jc w:val="center"/>
              <w:rPr>
                <w:b/>
                <w:sz w:val="24"/>
                <w:szCs w:val="24"/>
                <w:lang w:val="sr-Cyrl-RS"/>
              </w:rPr>
            </w:pPr>
            <w:proofErr w:type="spellStart"/>
            <w:r w:rsidRPr="00575684">
              <w:rPr>
                <w:b/>
                <w:sz w:val="24"/>
                <w:szCs w:val="24"/>
                <w:lang w:val="sr-Cyrl-RS"/>
              </w:rPr>
              <w:t>Рб</w:t>
            </w:r>
            <w:proofErr w:type="spellEnd"/>
            <w:r w:rsidRPr="00575684">
              <w:rPr>
                <w:b/>
                <w:sz w:val="24"/>
                <w:szCs w:val="24"/>
                <w:lang w:val="sr-Cyrl-RS"/>
              </w:rPr>
              <w:t>.</w:t>
            </w:r>
          </w:p>
        </w:tc>
        <w:tc>
          <w:tcPr>
            <w:tcW w:w="1770" w:type="dxa"/>
            <w:tcBorders>
              <w:bottom w:val="single" w:sz="4" w:space="0" w:color="auto"/>
            </w:tcBorders>
          </w:tcPr>
          <w:p w14:paraId="7F900ABE" w14:textId="77777777" w:rsidR="004A52C1" w:rsidRPr="00575684" w:rsidRDefault="004A52C1" w:rsidP="00FD44EC">
            <w:pPr>
              <w:jc w:val="center"/>
              <w:rPr>
                <w:b/>
                <w:sz w:val="24"/>
                <w:szCs w:val="24"/>
                <w:lang w:val="sr-Cyrl-RS"/>
              </w:rPr>
            </w:pPr>
          </w:p>
          <w:p w14:paraId="53F90DF6" w14:textId="77777777" w:rsidR="004A52C1" w:rsidRPr="00575684" w:rsidRDefault="004A52C1" w:rsidP="00FD44EC">
            <w:pPr>
              <w:jc w:val="center"/>
              <w:rPr>
                <w:b/>
                <w:sz w:val="24"/>
                <w:szCs w:val="24"/>
                <w:lang w:val="sr-Cyrl-RS"/>
              </w:rPr>
            </w:pPr>
            <w:r w:rsidRPr="00575684">
              <w:rPr>
                <w:b/>
                <w:sz w:val="24"/>
                <w:szCs w:val="24"/>
                <w:lang w:val="sr-Cyrl-RS"/>
              </w:rPr>
              <w:t>Број и датум</w:t>
            </w:r>
          </w:p>
          <w:p w14:paraId="149988C9" w14:textId="77777777" w:rsidR="004A52C1" w:rsidRPr="00575684" w:rsidRDefault="004A52C1" w:rsidP="00FD44EC">
            <w:pPr>
              <w:jc w:val="center"/>
              <w:rPr>
                <w:b/>
                <w:sz w:val="24"/>
                <w:szCs w:val="24"/>
                <w:lang w:val="sr-Cyrl-RS"/>
              </w:rPr>
            </w:pPr>
            <w:r w:rsidRPr="00575684">
              <w:rPr>
                <w:b/>
                <w:sz w:val="24"/>
                <w:szCs w:val="24"/>
                <w:lang w:val="sr-Cyrl-RS"/>
              </w:rPr>
              <w:t>решења</w:t>
            </w:r>
          </w:p>
        </w:tc>
        <w:tc>
          <w:tcPr>
            <w:tcW w:w="2040" w:type="dxa"/>
            <w:tcBorders>
              <w:bottom w:val="single" w:sz="4" w:space="0" w:color="auto"/>
            </w:tcBorders>
          </w:tcPr>
          <w:p w14:paraId="61214881" w14:textId="77777777" w:rsidR="004A52C1" w:rsidRPr="00575684" w:rsidRDefault="004A52C1" w:rsidP="00FD44EC">
            <w:pPr>
              <w:jc w:val="center"/>
              <w:rPr>
                <w:b/>
                <w:sz w:val="24"/>
                <w:szCs w:val="24"/>
                <w:lang w:val="sr-Cyrl-RS"/>
              </w:rPr>
            </w:pPr>
            <w:r w:rsidRPr="00575684">
              <w:rPr>
                <w:b/>
                <w:sz w:val="24"/>
                <w:szCs w:val="24"/>
                <w:lang w:val="sr-Cyrl-RS"/>
              </w:rPr>
              <w:t>Раздео и економска класификација</w:t>
            </w:r>
          </w:p>
        </w:tc>
        <w:tc>
          <w:tcPr>
            <w:tcW w:w="2505" w:type="dxa"/>
            <w:tcBorders>
              <w:bottom w:val="single" w:sz="4" w:space="0" w:color="auto"/>
            </w:tcBorders>
          </w:tcPr>
          <w:p w14:paraId="54E773A0" w14:textId="77777777" w:rsidR="004A52C1" w:rsidRPr="00575684" w:rsidRDefault="004A52C1" w:rsidP="00FD44EC">
            <w:pPr>
              <w:jc w:val="center"/>
              <w:rPr>
                <w:b/>
                <w:sz w:val="24"/>
                <w:szCs w:val="24"/>
                <w:lang w:val="sr-Cyrl-RS"/>
              </w:rPr>
            </w:pPr>
          </w:p>
          <w:p w14:paraId="4E4B9724" w14:textId="77777777" w:rsidR="004A52C1" w:rsidRPr="00575684" w:rsidRDefault="004A52C1" w:rsidP="00FD44EC">
            <w:pPr>
              <w:jc w:val="center"/>
              <w:rPr>
                <w:b/>
                <w:sz w:val="24"/>
                <w:szCs w:val="24"/>
                <w:lang w:val="sr-Cyrl-RS"/>
              </w:rPr>
            </w:pPr>
            <w:r w:rsidRPr="00575684">
              <w:rPr>
                <w:b/>
                <w:sz w:val="24"/>
                <w:szCs w:val="24"/>
                <w:lang w:val="sr-Cyrl-RS"/>
              </w:rPr>
              <w:t>Намена средстава</w:t>
            </w:r>
          </w:p>
        </w:tc>
        <w:tc>
          <w:tcPr>
            <w:tcW w:w="2550" w:type="dxa"/>
            <w:tcBorders>
              <w:bottom w:val="single" w:sz="4" w:space="0" w:color="auto"/>
            </w:tcBorders>
          </w:tcPr>
          <w:p w14:paraId="44F22DFF" w14:textId="77777777" w:rsidR="004A52C1" w:rsidRPr="00575684" w:rsidRDefault="004A52C1" w:rsidP="00FD44EC">
            <w:pPr>
              <w:jc w:val="center"/>
              <w:rPr>
                <w:b/>
                <w:sz w:val="24"/>
                <w:szCs w:val="24"/>
                <w:lang w:val="sr-Cyrl-RS"/>
              </w:rPr>
            </w:pPr>
          </w:p>
          <w:p w14:paraId="19DB7B63" w14:textId="77777777" w:rsidR="004A52C1" w:rsidRPr="00575684" w:rsidRDefault="004A52C1" w:rsidP="00FD44EC">
            <w:pPr>
              <w:jc w:val="center"/>
              <w:rPr>
                <w:b/>
                <w:sz w:val="24"/>
                <w:szCs w:val="24"/>
                <w:lang w:val="sr-Cyrl-RS"/>
              </w:rPr>
            </w:pPr>
            <w:r w:rsidRPr="00575684">
              <w:rPr>
                <w:b/>
                <w:sz w:val="24"/>
                <w:szCs w:val="24"/>
                <w:lang w:val="sr-Cyrl-RS"/>
              </w:rPr>
              <w:t>Извор финансирања</w:t>
            </w:r>
          </w:p>
        </w:tc>
        <w:tc>
          <w:tcPr>
            <w:tcW w:w="2610" w:type="dxa"/>
            <w:tcBorders>
              <w:bottom w:val="single" w:sz="4" w:space="0" w:color="auto"/>
            </w:tcBorders>
          </w:tcPr>
          <w:p w14:paraId="14194016" w14:textId="77777777" w:rsidR="004A52C1" w:rsidRPr="00575684" w:rsidRDefault="004A52C1" w:rsidP="00FD44EC">
            <w:pPr>
              <w:jc w:val="center"/>
              <w:rPr>
                <w:b/>
                <w:sz w:val="24"/>
                <w:szCs w:val="24"/>
                <w:lang w:val="sr-Cyrl-RS"/>
              </w:rPr>
            </w:pPr>
          </w:p>
          <w:p w14:paraId="27BC4B88" w14:textId="77777777" w:rsidR="004A52C1" w:rsidRPr="00575684" w:rsidRDefault="004A52C1" w:rsidP="00FD44EC">
            <w:pPr>
              <w:jc w:val="center"/>
              <w:rPr>
                <w:b/>
                <w:sz w:val="24"/>
                <w:szCs w:val="24"/>
                <w:lang w:val="sr-Cyrl-RS"/>
              </w:rPr>
            </w:pPr>
            <w:r w:rsidRPr="00575684">
              <w:rPr>
                <w:b/>
                <w:sz w:val="24"/>
                <w:szCs w:val="24"/>
                <w:lang w:val="sr-Cyrl-RS"/>
              </w:rPr>
              <w:t>Износ у динарима</w:t>
            </w:r>
          </w:p>
        </w:tc>
        <w:tc>
          <w:tcPr>
            <w:tcW w:w="4230" w:type="dxa"/>
            <w:tcBorders>
              <w:bottom w:val="single" w:sz="4" w:space="0" w:color="auto"/>
            </w:tcBorders>
          </w:tcPr>
          <w:p w14:paraId="7DAA7B71" w14:textId="77777777" w:rsidR="004A52C1" w:rsidRPr="00575684" w:rsidRDefault="004A52C1" w:rsidP="00FD44EC">
            <w:pPr>
              <w:jc w:val="center"/>
              <w:rPr>
                <w:b/>
                <w:sz w:val="24"/>
                <w:szCs w:val="24"/>
                <w:lang w:val="sr-Cyrl-RS"/>
              </w:rPr>
            </w:pPr>
          </w:p>
          <w:p w14:paraId="104E927E" w14:textId="77777777" w:rsidR="004A52C1" w:rsidRPr="00575684" w:rsidRDefault="004A52C1" w:rsidP="00FD44EC">
            <w:pPr>
              <w:jc w:val="center"/>
              <w:rPr>
                <w:b/>
                <w:sz w:val="24"/>
                <w:szCs w:val="24"/>
                <w:lang w:val="sr-Cyrl-RS"/>
              </w:rPr>
            </w:pPr>
            <w:r w:rsidRPr="00575684">
              <w:rPr>
                <w:b/>
                <w:sz w:val="24"/>
                <w:szCs w:val="24"/>
                <w:lang w:val="sr-Cyrl-RS"/>
              </w:rPr>
              <w:t>Напомена</w:t>
            </w:r>
          </w:p>
          <w:p w14:paraId="3156A9BE" w14:textId="77777777" w:rsidR="004A52C1" w:rsidRPr="00575684" w:rsidRDefault="004A52C1" w:rsidP="00FD44EC">
            <w:pPr>
              <w:jc w:val="center"/>
              <w:rPr>
                <w:b/>
                <w:sz w:val="24"/>
                <w:szCs w:val="24"/>
                <w:lang w:val="sr-Cyrl-RS"/>
              </w:rPr>
            </w:pPr>
          </w:p>
        </w:tc>
      </w:tr>
      <w:tr w:rsidR="004A52C1" w14:paraId="0E4A1AB8" w14:textId="77777777" w:rsidTr="004A52C1">
        <w:trPr>
          <w:trHeight w:val="2730"/>
        </w:trPr>
        <w:tc>
          <w:tcPr>
            <w:tcW w:w="615" w:type="dxa"/>
            <w:tcBorders>
              <w:top w:val="single" w:sz="4" w:space="0" w:color="auto"/>
            </w:tcBorders>
          </w:tcPr>
          <w:p w14:paraId="65ABBED1" w14:textId="77777777" w:rsidR="004A52C1" w:rsidRDefault="004A52C1" w:rsidP="00FD44EC">
            <w:pPr>
              <w:jc w:val="center"/>
              <w:rPr>
                <w:b/>
                <w:sz w:val="28"/>
                <w:szCs w:val="28"/>
                <w:lang w:val="sr-Cyrl-RS"/>
              </w:rPr>
            </w:pPr>
          </w:p>
          <w:p w14:paraId="08C4343E" w14:textId="77777777" w:rsidR="004A52C1" w:rsidRDefault="004A52C1" w:rsidP="00FD44EC">
            <w:pPr>
              <w:jc w:val="center"/>
              <w:rPr>
                <w:b/>
                <w:sz w:val="28"/>
                <w:szCs w:val="28"/>
                <w:lang w:val="sr-Cyrl-RS"/>
              </w:rPr>
            </w:pPr>
          </w:p>
          <w:p w14:paraId="6A14D99B" w14:textId="77777777" w:rsidR="004A52C1" w:rsidRDefault="004A52C1" w:rsidP="00FD44EC">
            <w:pPr>
              <w:jc w:val="center"/>
              <w:rPr>
                <w:b/>
                <w:sz w:val="28"/>
                <w:szCs w:val="28"/>
                <w:lang w:val="sr-Cyrl-RS"/>
              </w:rPr>
            </w:pPr>
            <w:r w:rsidRPr="00470551">
              <w:rPr>
                <w:b/>
                <w:sz w:val="28"/>
                <w:szCs w:val="28"/>
                <w:lang w:val="sr-Cyrl-RS"/>
              </w:rPr>
              <w:t>1.</w:t>
            </w:r>
          </w:p>
          <w:p w14:paraId="3CECFA28" w14:textId="77777777" w:rsidR="004A52C1" w:rsidRPr="00470551" w:rsidRDefault="004A52C1" w:rsidP="00FD44EC">
            <w:pPr>
              <w:rPr>
                <w:b/>
                <w:sz w:val="28"/>
                <w:szCs w:val="28"/>
                <w:lang w:val="sr-Cyrl-RS"/>
              </w:rPr>
            </w:pPr>
          </w:p>
        </w:tc>
        <w:tc>
          <w:tcPr>
            <w:tcW w:w="1770" w:type="dxa"/>
            <w:tcBorders>
              <w:top w:val="single" w:sz="4" w:space="0" w:color="auto"/>
            </w:tcBorders>
          </w:tcPr>
          <w:p w14:paraId="6A45AB1E" w14:textId="77777777" w:rsidR="004A52C1" w:rsidRDefault="004A52C1" w:rsidP="00FD44EC">
            <w:pPr>
              <w:rPr>
                <w:sz w:val="24"/>
                <w:szCs w:val="24"/>
                <w:lang w:val="sr-Cyrl-RS"/>
              </w:rPr>
            </w:pPr>
          </w:p>
          <w:p w14:paraId="0DC28EE5" w14:textId="77777777" w:rsidR="004A52C1" w:rsidRDefault="004A52C1" w:rsidP="00FD44EC">
            <w:pPr>
              <w:rPr>
                <w:sz w:val="24"/>
                <w:szCs w:val="24"/>
                <w:lang w:val="sr-Cyrl-RS"/>
              </w:rPr>
            </w:pPr>
            <w:r>
              <w:rPr>
                <w:sz w:val="24"/>
                <w:szCs w:val="24"/>
                <w:lang w:val="sr-Cyrl-RS"/>
              </w:rPr>
              <w:t>001009410 2024 05261 003 000 401 121</w:t>
            </w:r>
          </w:p>
          <w:p w14:paraId="7BF0975E" w14:textId="77777777" w:rsidR="004A52C1" w:rsidRPr="00470551" w:rsidRDefault="004A52C1" w:rsidP="00FD44EC">
            <w:pPr>
              <w:rPr>
                <w:sz w:val="24"/>
                <w:szCs w:val="24"/>
                <w:lang w:val="sr-Cyrl-RS"/>
              </w:rPr>
            </w:pPr>
            <w:r>
              <w:rPr>
                <w:sz w:val="24"/>
                <w:szCs w:val="24"/>
                <w:lang w:val="sr-Cyrl-RS"/>
              </w:rPr>
              <w:t>од 15.03.2024. године.</w:t>
            </w:r>
          </w:p>
        </w:tc>
        <w:tc>
          <w:tcPr>
            <w:tcW w:w="2040" w:type="dxa"/>
            <w:tcBorders>
              <w:top w:val="single" w:sz="4" w:space="0" w:color="auto"/>
            </w:tcBorders>
          </w:tcPr>
          <w:p w14:paraId="57EBE97B" w14:textId="77777777" w:rsidR="004A52C1" w:rsidRDefault="004A52C1" w:rsidP="00FD44EC">
            <w:pPr>
              <w:jc w:val="center"/>
              <w:rPr>
                <w:sz w:val="24"/>
                <w:szCs w:val="24"/>
                <w:lang w:val="sr-Cyrl-RS"/>
              </w:rPr>
            </w:pPr>
            <w:r>
              <w:rPr>
                <w:sz w:val="24"/>
                <w:szCs w:val="24"/>
                <w:lang w:val="sr-Cyrl-RS"/>
              </w:rPr>
              <w:t>Раздео 5</w:t>
            </w:r>
          </w:p>
          <w:p w14:paraId="10690919" w14:textId="77777777" w:rsidR="004A52C1" w:rsidRDefault="004A52C1" w:rsidP="00FD44EC">
            <w:pPr>
              <w:jc w:val="center"/>
              <w:rPr>
                <w:sz w:val="24"/>
                <w:szCs w:val="24"/>
                <w:lang w:val="sr-Cyrl-RS"/>
              </w:rPr>
            </w:pPr>
          </w:p>
          <w:p w14:paraId="288ECFC3" w14:textId="77777777" w:rsidR="004A52C1" w:rsidRDefault="004A52C1" w:rsidP="00FD44EC">
            <w:pPr>
              <w:jc w:val="center"/>
              <w:rPr>
                <w:sz w:val="24"/>
                <w:szCs w:val="24"/>
                <w:lang w:val="sr-Cyrl-RS"/>
              </w:rPr>
            </w:pPr>
            <w:r>
              <w:rPr>
                <w:sz w:val="24"/>
                <w:szCs w:val="24"/>
                <w:lang w:val="sr-Cyrl-RS"/>
              </w:rPr>
              <w:t>421</w:t>
            </w:r>
          </w:p>
          <w:p w14:paraId="09C530DA" w14:textId="77777777" w:rsidR="004A52C1" w:rsidRDefault="004A52C1" w:rsidP="00FD44EC">
            <w:pPr>
              <w:jc w:val="center"/>
              <w:rPr>
                <w:sz w:val="24"/>
                <w:szCs w:val="24"/>
                <w:lang w:val="sr-Cyrl-RS"/>
              </w:rPr>
            </w:pPr>
            <w:r>
              <w:rPr>
                <w:sz w:val="24"/>
                <w:szCs w:val="24"/>
                <w:lang w:val="sr-Cyrl-RS"/>
              </w:rPr>
              <w:t>423</w:t>
            </w:r>
          </w:p>
          <w:p w14:paraId="6CEFD9D5" w14:textId="77777777" w:rsidR="004A52C1" w:rsidRDefault="004A52C1" w:rsidP="00FD44EC">
            <w:pPr>
              <w:jc w:val="center"/>
              <w:rPr>
                <w:sz w:val="24"/>
                <w:szCs w:val="24"/>
                <w:lang w:val="sr-Cyrl-RS"/>
              </w:rPr>
            </w:pPr>
            <w:r>
              <w:rPr>
                <w:sz w:val="24"/>
                <w:szCs w:val="24"/>
                <w:lang w:val="sr-Cyrl-RS"/>
              </w:rPr>
              <w:t>424</w:t>
            </w:r>
          </w:p>
          <w:p w14:paraId="4884BAE3" w14:textId="77777777" w:rsidR="004A52C1" w:rsidRDefault="004A52C1" w:rsidP="00FD44EC">
            <w:pPr>
              <w:jc w:val="center"/>
              <w:rPr>
                <w:sz w:val="24"/>
                <w:szCs w:val="24"/>
                <w:lang w:val="sr-Cyrl-RS"/>
              </w:rPr>
            </w:pPr>
            <w:r>
              <w:rPr>
                <w:sz w:val="24"/>
                <w:szCs w:val="24"/>
                <w:lang w:val="sr-Cyrl-RS"/>
              </w:rPr>
              <w:t>425</w:t>
            </w:r>
          </w:p>
          <w:p w14:paraId="27026FB5" w14:textId="77777777" w:rsidR="004A52C1" w:rsidRDefault="004A52C1" w:rsidP="00FD44EC">
            <w:pPr>
              <w:jc w:val="center"/>
              <w:rPr>
                <w:sz w:val="24"/>
                <w:szCs w:val="24"/>
                <w:lang w:val="sr-Cyrl-RS"/>
              </w:rPr>
            </w:pPr>
            <w:r>
              <w:rPr>
                <w:sz w:val="24"/>
                <w:szCs w:val="24"/>
                <w:lang w:val="sr-Cyrl-RS"/>
              </w:rPr>
              <w:t>426</w:t>
            </w:r>
          </w:p>
          <w:p w14:paraId="2384330B" w14:textId="77777777" w:rsidR="004A52C1" w:rsidRDefault="004A52C1" w:rsidP="00FD44EC">
            <w:pPr>
              <w:jc w:val="center"/>
              <w:rPr>
                <w:sz w:val="24"/>
                <w:szCs w:val="24"/>
                <w:lang w:val="sr-Cyrl-RS"/>
              </w:rPr>
            </w:pPr>
            <w:r>
              <w:rPr>
                <w:sz w:val="24"/>
                <w:szCs w:val="24"/>
                <w:lang w:val="sr-Cyrl-RS"/>
              </w:rPr>
              <w:t>472</w:t>
            </w:r>
          </w:p>
          <w:p w14:paraId="21A700FE" w14:textId="77777777" w:rsidR="004A52C1" w:rsidRPr="00EB03BB" w:rsidRDefault="004A52C1" w:rsidP="00FD44EC">
            <w:pPr>
              <w:jc w:val="center"/>
              <w:rPr>
                <w:sz w:val="24"/>
                <w:szCs w:val="24"/>
                <w:lang w:val="sr-Cyrl-RS"/>
              </w:rPr>
            </w:pPr>
            <w:r>
              <w:rPr>
                <w:sz w:val="24"/>
                <w:szCs w:val="24"/>
                <w:lang w:val="sr-Cyrl-RS"/>
              </w:rPr>
              <w:t>512</w:t>
            </w:r>
          </w:p>
        </w:tc>
        <w:tc>
          <w:tcPr>
            <w:tcW w:w="2505" w:type="dxa"/>
            <w:tcBorders>
              <w:top w:val="single" w:sz="4" w:space="0" w:color="auto"/>
            </w:tcBorders>
          </w:tcPr>
          <w:p w14:paraId="1EDDDB81" w14:textId="77777777" w:rsidR="004A52C1" w:rsidRDefault="004A52C1" w:rsidP="00FD44EC">
            <w:pPr>
              <w:jc w:val="center"/>
              <w:rPr>
                <w:sz w:val="24"/>
                <w:szCs w:val="24"/>
                <w:lang w:val="sr-Cyrl-RS"/>
              </w:rPr>
            </w:pPr>
          </w:p>
          <w:p w14:paraId="403AA56D" w14:textId="77777777" w:rsidR="004A52C1" w:rsidRPr="00EB03BB" w:rsidRDefault="004A52C1" w:rsidP="00FD44EC">
            <w:pPr>
              <w:jc w:val="center"/>
              <w:rPr>
                <w:sz w:val="24"/>
                <w:szCs w:val="24"/>
                <w:lang w:val="sr-Cyrl-RS"/>
              </w:rPr>
            </w:pPr>
            <w:r>
              <w:rPr>
                <w:sz w:val="24"/>
                <w:szCs w:val="24"/>
                <w:lang w:val="sr-Cyrl-RS"/>
              </w:rPr>
              <w:t>Пројекат „ Унапређење образовне инклузије у руралним срединама у општини Књажевац“</w:t>
            </w:r>
          </w:p>
        </w:tc>
        <w:tc>
          <w:tcPr>
            <w:tcW w:w="2550" w:type="dxa"/>
            <w:tcBorders>
              <w:top w:val="single" w:sz="4" w:space="0" w:color="auto"/>
            </w:tcBorders>
          </w:tcPr>
          <w:p w14:paraId="24E91DF7" w14:textId="77777777" w:rsidR="004A52C1" w:rsidRDefault="004A52C1" w:rsidP="00FD44EC">
            <w:pPr>
              <w:jc w:val="center"/>
              <w:rPr>
                <w:sz w:val="24"/>
                <w:szCs w:val="24"/>
                <w:lang w:val="sr-Cyrl-RS"/>
              </w:rPr>
            </w:pPr>
          </w:p>
          <w:p w14:paraId="1E2F5EA1" w14:textId="77777777" w:rsidR="004A52C1" w:rsidRDefault="004A52C1" w:rsidP="00FD44EC">
            <w:pPr>
              <w:jc w:val="center"/>
              <w:rPr>
                <w:sz w:val="24"/>
                <w:szCs w:val="24"/>
                <w:lang w:val="sr-Cyrl-RS"/>
              </w:rPr>
            </w:pPr>
          </w:p>
          <w:p w14:paraId="1A4E0E6C" w14:textId="77777777" w:rsidR="004A52C1" w:rsidRDefault="004A52C1" w:rsidP="00FD44EC">
            <w:pPr>
              <w:jc w:val="center"/>
              <w:rPr>
                <w:sz w:val="24"/>
                <w:szCs w:val="24"/>
                <w:lang w:val="sr-Cyrl-RS"/>
              </w:rPr>
            </w:pPr>
            <w:r>
              <w:rPr>
                <w:sz w:val="24"/>
                <w:szCs w:val="24"/>
                <w:lang w:val="sr-Cyrl-RS"/>
              </w:rPr>
              <w:t>07</w:t>
            </w:r>
          </w:p>
          <w:p w14:paraId="3F8C0719" w14:textId="77777777" w:rsidR="004A52C1" w:rsidRDefault="004A52C1" w:rsidP="00FD44EC">
            <w:pPr>
              <w:jc w:val="center"/>
              <w:rPr>
                <w:sz w:val="24"/>
                <w:szCs w:val="24"/>
                <w:lang w:val="sr-Cyrl-RS"/>
              </w:rPr>
            </w:pPr>
            <w:r>
              <w:rPr>
                <w:sz w:val="24"/>
                <w:szCs w:val="24"/>
                <w:lang w:val="sr-Cyrl-RS"/>
              </w:rPr>
              <w:t>01</w:t>
            </w:r>
          </w:p>
          <w:p w14:paraId="79F916F5" w14:textId="77777777" w:rsidR="004A52C1" w:rsidRPr="00EB03BB" w:rsidRDefault="004A52C1" w:rsidP="00FD44EC">
            <w:pPr>
              <w:jc w:val="center"/>
              <w:rPr>
                <w:sz w:val="24"/>
                <w:szCs w:val="24"/>
                <w:lang w:val="sr-Cyrl-RS"/>
              </w:rPr>
            </w:pPr>
          </w:p>
        </w:tc>
        <w:tc>
          <w:tcPr>
            <w:tcW w:w="2610" w:type="dxa"/>
            <w:tcBorders>
              <w:top w:val="single" w:sz="4" w:space="0" w:color="auto"/>
            </w:tcBorders>
          </w:tcPr>
          <w:p w14:paraId="63F29CC7" w14:textId="77777777" w:rsidR="004A52C1" w:rsidRDefault="004A52C1" w:rsidP="00FD44EC">
            <w:pPr>
              <w:rPr>
                <w:sz w:val="24"/>
                <w:szCs w:val="24"/>
                <w:lang w:val="sr-Cyrl-RS"/>
              </w:rPr>
            </w:pPr>
          </w:p>
          <w:p w14:paraId="6D756E29" w14:textId="77777777" w:rsidR="004A52C1" w:rsidRDefault="004A52C1" w:rsidP="00FD44EC">
            <w:pPr>
              <w:rPr>
                <w:sz w:val="24"/>
                <w:szCs w:val="24"/>
                <w:lang w:val="sr-Cyrl-RS"/>
              </w:rPr>
            </w:pPr>
          </w:p>
          <w:p w14:paraId="4D0FFC00" w14:textId="77777777" w:rsidR="004A52C1" w:rsidRDefault="004A52C1" w:rsidP="00FD44EC">
            <w:pPr>
              <w:rPr>
                <w:sz w:val="24"/>
                <w:szCs w:val="24"/>
                <w:lang w:val="sr-Cyrl-RS"/>
              </w:rPr>
            </w:pPr>
            <w:r>
              <w:rPr>
                <w:sz w:val="24"/>
                <w:szCs w:val="24"/>
                <w:lang w:val="sr-Cyrl-RS"/>
              </w:rPr>
              <w:t>1.560.195,00</w:t>
            </w:r>
          </w:p>
          <w:p w14:paraId="7943756C" w14:textId="77777777" w:rsidR="004A52C1" w:rsidRPr="00EB03BB" w:rsidRDefault="004A52C1" w:rsidP="00FD44EC">
            <w:pPr>
              <w:rPr>
                <w:sz w:val="24"/>
                <w:szCs w:val="24"/>
                <w:lang w:val="sr-Cyrl-RS"/>
              </w:rPr>
            </w:pPr>
            <w:r>
              <w:rPr>
                <w:sz w:val="24"/>
                <w:szCs w:val="24"/>
                <w:lang w:val="sr-Cyrl-RS"/>
              </w:rPr>
              <w:t>173.355,00</w:t>
            </w:r>
          </w:p>
        </w:tc>
        <w:tc>
          <w:tcPr>
            <w:tcW w:w="4230" w:type="dxa"/>
            <w:tcBorders>
              <w:top w:val="single" w:sz="4" w:space="0" w:color="auto"/>
            </w:tcBorders>
          </w:tcPr>
          <w:p w14:paraId="2BFC9FE1" w14:textId="77777777" w:rsidR="004A52C1" w:rsidRDefault="004A52C1" w:rsidP="00FD44EC">
            <w:pPr>
              <w:jc w:val="center"/>
              <w:rPr>
                <w:sz w:val="24"/>
                <w:szCs w:val="24"/>
                <w:lang w:val="sr-Cyrl-RS"/>
              </w:rPr>
            </w:pPr>
          </w:p>
          <w:p w14:paraId="158E4718" w14:textId="77777777" w:rsidR="004A52C1" w:rsidRPr="00EB03BB" w:rsidRDefault="004A52C1" w:rsidP="00FD44EC">
            <w:pPr>
              <w:jc w:val="center"/>
              <w:rPr>
                <w:sz w:val="24"/>
                <w:szCs w:val="24"/>
                <w:lang w:val="sr-Cyrl-RS"/>
              </w:rPr>
            </w:pPr>
            <w:r>
              <w:rPr>
                <w:sz w:val="24"/>
                <w:szCs w:val="24"/>
                <w:lang w:val="sr-Cyrl-RS"/>
              </w:rPr>
              <w:t xml:space="preserve">Уговор о додели </w:t>
            </w:r>
            <w:proofErr w:type="spellStart"/>
            <w:r>
              <w:rPr>
                <w:sz w:val="24"/>
                <w:szCs w:val="24"/>
                <w:lang w:val="sr-Cyrl-RS"/>
              </w:rPr>
              <w:t>гранта</w:t>
            </w:r>
            <w:proofErr w:type="spellEnd"/>
            <w:r>
              <w:rPr>
                <w:sz w:val="24"/>
                <w:szCs w:val="24"/>
                <w:lang w:val="sr-Cyrl-RS"/>
              </w:rPr>
              <w:t xml:space="preserve"> број 06-УНИЦЕФ-ЦСП-2023 од 02.10.2023. године између општине Књажевац и Центра за социјалну политику, заведен код општине Књажевац на броју 401-70/2023-02.</w:t>
            </w:r>
          </w:p>
        </w:tc>
      </w:tr>
      <w:tr w:rsidR="004A52C1" w14:paraId="0970F268" w14:textId="77777777" w:rsidTr="004A52C1">
        <w:trPr>
          <w:trHeight w:val="2730"/>
        </w:trPr>
        <w:tc>
          <w:tcPr>
            <w:tcW w:w="615" w:type="dxa"/>
          </w:tcPr>
          <w:p w14:paraId="4BEFC4C2" w14:textId="77777777" w:rsidR="004A52C1" w:rsidRDefault="004A52C1" w:rsidP="00FD44EC">
            <w:pPr>
              <w:jc w:val="center"/>
              <w:rPr>
                <w:b/>
                <w:sz w:val="28"/>
                <w:szCs w:val="28"/>
                <w:lang w:val="sr-Cyrl-RS"/>
              </w:rPr>
            </w:pPr>
          </w:p>
          <w:p w14:paraId="485C1DFE" w14:textId="77777777" w:rsidR="004A52C1" w:rsidRDefault="004A52C1" w:rsidP="00FD44EC">
            <w:pPr>
              <w:jc w:val="center"/>
              <w:rPr>
                <w:b/>
                <w:sz w:val="28"/>
                <w:szCs w:val="28"/>
                <w:lang w:val="sr-Cyrl-RS"/>
              </w:rPr>
            </w:pPr>
          </w:p>
          <w:p w14:paraId="10F7791C" w14:textId="77777777" w:rsidR="004A52C1" w:rsidRDefault="004A52C1" w:rsidP="00FD44EC">
            <w:pPr>
              <w:jc w:val="center"/>
              <w:rPr>
                <w:b/>
                <w:sz w:val="28"/>
                <w:szCs w:val="28"/>
                <w:lang w:val="sr-Cyrl-RS"/>
              </w:rPr>
            </w:pPr>
            <w:r>
              <w:rPr>
                <w:b/>
                <w:sz w:val="28"/>
                <w:szCs w:val="28"/>
                <w:lang w:val="sr-Cyrl-RS"/>
              </w:rPr>
              <w:t>2</w:t>
            </w:r>
            <w:r w:rsidRPr="00470551">
              <w:rPr>
                <w:b/>
                <w:sz w:val="28"/>
                <w:szCs w:val="28"/>
                <w:lang w:val="sr-Cyrl-RS"/>
              </w:rPr>
              <w:t>.</w:t>
            </w:r>
          </w:p>
          <w:p w14:paraId="00EDE6DD" w14:textId="77777777" w:rsidR="004A52C1" w:rsidRPr="00470551" w:rsidRDefault="004A52C1" w:rsidP="00FD44EC">
            <w:pPr>
              <w:rPr>
                <w:b/>
                <w:sz w:val="28"/>
                <w:szCs w:val="28"/>
                <w:lang w:val="sr-Cyrl-RS"/>
              </w:rPr>
            </w:pPr>
          </w:p>
        </w:tc>
        <w:tc>
          <w:tcPr>
            <w:tcW w:w="1770" w:type="dxa"/>
          </w:tcPr>
          <w:p w14:paraId="41BE6EE6" w14:textId="77777777" w:rsidR="004A52C1" w:rsidRDefault="004A52C1" w:rsidP="00FD44EC">
            <w:pPr>
              <w:rPr>
                <w:sz w:val="24"/>
                <w:szCs w:val="24"/>
                <w:lang w:val="sr-Cyrl-RS"/>
              </w:rPr>
            </w:pPr>
          </w:p>
          <w:p w14:paraId="41B13364" w14:textId="77777777" w:rsidR="004A52C1" w:rsidRDefault="004A52C1" w:rsidP="00FD44EC">
            <w:pPr>
              <w:rPr>
                <w:sz w:val="24"/>
                <w:szCs w:val="24"/>
                <w:lang w:val="sr-Cyrl-RS"/>
              </w:rPr>
            </w:pPr>
            <w:r>
              <w:rPr>
                <w:sz w:val="24"/>
                <w:szCs w:val="24"/>
                <w:lang w:val="sr-Cyrl-RS"/>
              </w:rPr>
              <w:t>0010095520 2024 05261 003 000 401 121</w:t>
            </w:r>
          </w:p>
          <w:p w14:paraId="460D4D5B" w14:textId="77777777" w:rsidR="004A52C1" w:rsidRPr="00470551" w:rsidRDefault="004A52C1" w:rsidP="00FD44EC">
            <w:pPr>
              <w:rPr>
                <w:sz w:val="24"/>
                <w:szCs w:val="24"/>
                <w:lang w:val="sr-Cyrl-RS"/>
              </w:rPr>
            </w:pPr>
            <w:r>
              <w:rPr>
                <w:sz w:val="24"/>
                <w:szCs w:val="24"/>
                <w:lang w:val="sr-Cyrl-RS"/>
              </w:rPr>
              <w:t>од 22.03.2024. године.</w:t>
            </w:r>
          </w:p>
        </w:tc>
        <w:tc>
          <w:tcPr>
            <w:tcW w:w="2040" w:type="dxa"/>
          </w:tcPr>
          <w:p w14:paraId="075D8796" w14:textId="77777777" w:rsidR="004A52C1" w:rsidRDefault="004A52C1" w:rsidP="00FD44EC">
            <w:pPr>
              <w:jc w:val="center"/>
              <w:rPr>
                <w:sz w:val="24"/>
                <w:szCs w:val="24"/>
                <w:lang w:val="sr-Cyrl-RS"/>
              </w:rPr>
            </w:pPr>
            <w:r>
              <w:rPr>
                <w:sz w:val="24"/>
                <w:szCs w:val="24"/>
                <w:lang w:val="sr-Cyrl-RS"/>
              </w:rPr>
              <w:t>Раздео 5</w:t>
            </w:r>
          </w:p>
          <w:p w14:paraId="2A272BB5" w14:textId="77777777" w:rsidR="004A52C1" w:rsidRDefault="004A52C1" w:rsidP="00FD44EC">
            <w:pPr>
              <w:jc w:val="center"/>
              <w:rPr>
                <w:sz w:val="24"/>
                <w:szCs w:val="24"/>
                <w:lang w:val="sr-Cyrl-RS"/>
              </w:rPr>
            </w:pPr>
          </w:p>
          <w:p w14:paraId="3BC48AA8" w14:textId="77777777" w:rsidR="004A52C1" w:rsidRDefault="004A52C1" w:rsidP="00FD44EC">
            <w:pPr>
              <w:jc w:val="center"/>
              <w:rPr>
                <w:sz w:val="24"/>
                <w:szCs w:val="24"/>
                <w:lang w:val="sr-Cyrl-RS"/>
              </w:rPr>
            </w:pPr>
            <w:r>
              <w:rPr>
                <w:sz w:val="24"/>
                <w:szCs w:val="24"/>
                <w:lang w:val="sr-Cyrl-RS"/>
              </w:rPr>
              <w:t>421</w:t>
            </w:r>
          </w:p>
          <w:p w14:paraId="7E0828F1" w14:textId="77777777" w:rsidR="004A52C1" w:rsidRPr="00EB03BB" w:rsidRDefault="004A52C1" w:rsidP="00FD44EC">
            <w:pPr>
              <w:jc w:val="center"/>
              <w:rPr>
                <w:sz w:val="24"/>
                <w:szCs w:val="24"/>
                <w:lang w:val="sr-Cyrl-RS"/>
              </w:rPr>
            </w:pPr>
            <w:r>
              <w:rPr>
                <w:sz w:val="24"/>
                <w:szCs w:val="24"/>
                <w:lang w:val="sr-Cyrl-RS"/>
              </w:rPr>
              <w:t>521</w:t>
            </w:r>
          </w:p>
          <w:p w14:paraId="1A17A48F" w14:textId="77777777" w:rsidR="004A52C1" w:rsidRPr="00EB03BB" w:rsidRDefault="004A52C1" w:rsidP="00FD44EC">
            <w:pPr>
              <w:jc w:val="center"/>
              <w:rPr>
                <w:sz w:val="24"/>
                <w:szCs w:val="24"/>
                <w:lang w:val="sr-Cyrl-RS"/>
              </w:rPr>
            </w:pPr>
          </w:p>
        </w:tc>
        <w:tc>
          <w:tcPr>
            <w:tcW w:w="2505" w:type="dxa"/>
          </w:tcPr>
          <w:p w14:paraId="1810B0EF" w14:textId="77777777" w:rsidR="004A52C1" w:rsidRDefault="004A52C1" w:rsidP="00FD44EC">
            <w:pPr>
              <w:jc w:val="center"/>
              <w:rPr>
                <w:sz w:val="24"/>
                <w:szCs w:val="24"/>
                <w:lang w:val="sr-Cyrl-RS"/>
              </w:rPr>
            </w:pPr>
          </w:p>
          <w:p w14:paraId="53607007" w14:textId="77777777" w:rsidR="004A52C1" w:rsidRPr="00EB03BB" w:rsidRDefault="004A52C1" w:rsidP="00FD44EC">
            <w:pPr>
              <w:jc w:val="center"/>
              <w:rPr>
                <w:sz w:val="24"/>
                <w:szCs w:val="24"/>
                <w:lang w:val="sr-Cyrl-RS"/>
              </w:rPr>
            </w:pPr>
            <w:r>
              <w:rPr>
                <w:sz w:val="24"/>
                <w:szCs w:val="24"/>
                <w:lang w:val="sr-Cyrl-RS"/>
              </w:rPr>
              <w:t xml:space="preserve">Отварање </w:t>
            </w:r>
            <w:proofErr w:type="spellStart"/>
            <w:r>
              <w:rPr>
                <w:sz w:val="24"/>
                <w:szCs w:val="24"/>
                <w:lang w:val="sr-Cyrl-RS"/>
              </w:rPr>
              <w:t>апропријације</w:t>
            </w:r>
            <w:proofErr w:type="spellEnd"/>
            <w:r>
              <w:rPr>
                <w:sz w:val="24"/>
                <w:szCs w:val="24"/>
                <w:lang w:val="sr-Cyrl-RS"/>
              </w:rPr>
              <w:t xml:space="preserve"> на основу указане потребе за извршење расхода и издатака који се односе на робне резерве.</w:t>
            </w:r>
          </w:p>
        </w:tc>
        <w:tc>
          <w:tcPr>
            <w:tcW w:w="2550" w:type="dxa"/>
          </w:tcPr>
          <w:p w14:paraId="35B6A704" w14:textId="77777777" w:rsidR="004A52C1" w:rsidRDefault="004A52C1" w:rsidP="00FD44EC">
            <w:pPr>
              <w:jc w:val="center"/>
              <w:rPr>
                <w:sz w:val="24"/>
                <w:szCs w:val="24"/>
                <w:lang w:val="sr-Cyrl-RS"/>
              </w:rPr>
            </w:pPr>
          </w:p>
          <w:p w14:paraId="3B322290" w14:textId="77777777" w:rsidR="004A52C1" w:rsidRDefault="004A52C1" w:rsidP="00FD44EC">
            <w:pPr>
              <w:jc w:val="center"/>
              <w:rPr>
                <w:sz w:val="24"/>
                <w:szCs w:val="24"/>
                <w:lang w:val="sr-Cyrl-RS"/>
              </w:rPr>
            </w:pPr>
          </w:p>
          <w:p w14:paraId="0D64CD8D" w14:textId="77777777" w:rsidR="004A52C1" w:rsidRDefault="004A52C1" w:rsidP="00FD44EC">
            <w:pPr>
              <w:jc w:val="center"/>
              <w:rPr>
                <w:sz w:val="24"/>
                <w:szCs w:val="24"/>
                <w:lang w:val="sr-Cyrl-RS"/>
              </w:rPr>
            </w:pPr>
          </w:p>
          <w:p w14:paraId="6F2E4887" w14:textId="77777777" w:rsidR="004A52C1" w:rsidRDefault="004A52C1" w:rsidP="00FD44EC">
            <w:pPr>
              <w:jc w:val="center"/>
              <w:rPr>
                <w:sz w:val="24"/>
                <w:szCs w:val="24"/>
                <w:lang w:val="sr-Cyrl-RS"/>
              </w:rPr>
            </w:pPr>
            <w:r>
              <w:rPr>
                <w:sz w:val="24"/>
                <w:szCs w:val="24"/>
                <w:lang w:val="sr-Cyrl-RS"/>
              </w:rPr>
              <w:t>01</w:t>
            </w:r>
          </w:p>
          <w:p w14:paraId="5DA1469F" w14:textId="77777777" w:rsidR="004A52C1" w:rsidRPr="00EB03BB" w:rsidRDefault="004A52C1" w:rsidP="00FD44EC">
            <w:pPr>
              <w:jc w:val="center"/>
              <w:rPr>
                <w:sz w:val="24"/>
                <w:szCs w:val="24"/>
                <w:lang w:val="sr-Cyrl-RS"/>
              </w:rPr>
            </w:pPr>
          </w:p>
        </w:tc>
        <w:tc>
          <w:tcPr>
            <w:tcW w:w="2610" w:type="dxa"/>
          </w:tcPr>
          <w:p w14:paraId="0F1F2B0A" w14:textId="77777777" w:rsidR="004A52C1" w:rsidRDefault="004A52C1" w:rsidP="00FD44EC">
            <w:pPr>
              <w:rPr>
                <w:sz w:val="24"/>
                <w:szCs w:val="24"/>
                <w:lang w:val="sr-Cyrl-RS"/>
              </w:rPr>
            </w:pPr>
          </w:p>
          <w:p w14:paraId="39C2D9FA" w14:textId="77777777" w:rsidR="004A52C1" w:rsidRDefault="004A52C1" w:rsidP="00FD44EC">
            <w:pPr>
              <w:rPr>
                <w:sz w:val="24"/>
                <w:szCs w:val="24"/>
                <w:lang w:val="sr-Cyrl-RS"/>
              </w:rPr>
            </w:pPr>
          </w:p>
          <w:p w14:paraId="03312045" w14:textId="77777777" w:rsidR="004A52C1" w:rsidRDefault="004A52C1" w:rsidP="00FD44EC">
            <w:pPr>
              <w:rPr>
                <w:sz w:val="24"/>
                <w:szCs w:val="24"/>
                <w:lang w:val="sr-Cyrl-RS"/>
              </w:rPr>
            </w:pPr>
          </w:p>
          <w:p w14:paraId="0EAF9F62" w14:textId="77777777" w:rsidR="004A52C1" w:rsidRPr="00EB03BB" w:rsidRDefault="004A52C1" w:rsidP="00FD44EC">
            <w:pPr>
              <w:rPr>
                <w:sz w:val="24"/>
                <w:szCs w:val="24"/>
                <w:lang w:val="sr-Cyrl-RS"/>
              </w:rPr>
            </w:pPr>
            <w:r>
              <w:rPr>
                <w:sz w:val="24"/>
                <w:szCs w:val="24"/>
                <w:lang w:val="sr-Cyrl-RS"/>
              </w:rPr>
              <w:t>900.000,00</w:t>
            </w:r>
          </w:p>
        </w:tc>
        <w:tc>
          <w:tcPr>
            <w:tcW w:w="4230" w:type="dxa"/>
          </w:tcPr>
          <w:p w14:paraId="02821B72" w14:textId="77777777" w:rsidR="004A52C1" w:rsidRDefault="004A52C1" w:rsidP="00FD44EC">
            <w:pPr>
              <w:jc w:val="center"/>
              <w:rPr>
                <w:sz w:val="24"/>
                <w:szCs w:val="24"/>
                <w:lang w:val="sr-Cyrl-RS"/>
              </w:rPr>
            </w:pPr>
          </w:p>
          <w:p w14:paraId="5463884E" w14:textId="77777777" w:rsidR="004A52C1" w:rsidRPr="00EB03BB" w:rsidRDefault="004A52C1" w:rsidP="00FD44EC">
            <w:pPr>
              <w:jc w:val="center"/>
              <w:rPr>
                <w:sz w:val="24"/>
                <w:szCs w:val="24"/>
                <w:lang w:val="sr-Cyrl-RS"/>
              </w:rPr>
            </w:pPr>
            <w:r>
              <w:rPr>
                <w:sz w:val="24"/>
                <w:szCs w:val="24"/>
                <w:lang w:val="sr-Cyrl-RS"/>
              </w:rPr>
              <w:t>Средства распоређена из текуће буџетске резерве.</w:t>
            </w:r>
          </w:p>
        </w:tc>
      </w:tr>
      <w:tr w:rsidR="004A52C1" w:rsidRPr="00EB03BB" w14:paraId="3DECA955" w14:textId="77777777" w:rsidTr="004A52C1">
        <w:trPr>
          <w:trHeight w:val="2730"/>
        </w:trPr>
        <w:tc>
          <w:tcPr>
            <w:tcW w:w="615" w:type="dxa"/>
          </w:tcPr>
          <w:p w14:paraId="4D1030A2" w14:textId="77777777" w:rsidR="004A52C1" w:rsidRDefault="004A52C1" w:rsidP="00FD44EC">
            <w:pPr>
              <w:jc w:val="center"/>
              <w:rPr>
                <w:b/>
                <w:sz w:val="28"/>
                <w:szCs w:val="28"/>
                <w:lang w:val="sr-Cyrl-RS"/>
              </w:rPr>
            </w:pPr>
          </w:p>
          <w:p w14:paraId="0126A12E" w14:textId="77777777" w:rsidR="004A52C1" w:rsidRDefault="004A52C1" w:rsidP="00FD44EC">
            <w:pPr>
              <w:jc w:val="center"/>
              <w:rPr>
                <w:b/>
                <w:sz w:val="28"/>
                <w:szCs w:val="28"/>
                <w:lang w:val="sr-Cyrl-RS"/>
              </w:rPr>
            </w:pPr>
          </w:p>
          <w:p w14:paraId="42020B85" w14:textId="77777777" w:rsidR="004A52C1" w:rsidRDefault="004A52C1" w:rsidP="00FD44EC">
            <w:pPr>
              <w:jc w:val="center"/>
              <w:rPr>
                <w:b/>
                <w:sz w:val="28"/>
                <w:szCs w:val="28"/>
                <w:lang w:val="sr-Cyrl-RS"/>
              </w:rPr>
            </w:pPr>
            <w:r>
              <w:rPr>
                <w:b/>
                <w:sz w:val="28"/>
                <w:szCs w:val="28"/>
                <w:lang w:val="sr-Cyrl-RS"/>
              </w:rPr>
              <w:t>3</w:t>
            </w:r>
            <w:r w:rsidRPr="00470551">
              <w:rPr>
                <w:b/>
                <w:sz w:val="28"/>
                <w:szCs w:val="28"/>
                <w:lang w:val="sr-Cyrl-RS"/>
              </w:rPr>
              <w:t>.</w:t>
            </w:r>
          </w:p>
          <w:p w14:paraId="6380D4CB" w14:textId="77777777" w:rsidR="004A52C1" w:rsidRPr="00470551" w:rsidRDefault="004A52C1" w:rsidP="00FD44EC">
            <w:pPr>
              <w:rPr>
                <w:b/>
                <w:sz w:val="28"/>
                <w:szCs w:val="28"/>
                <w:lang w:val="sr-Cyrl-RS"/>
              </w:rPr>
            </w:pPr>
          </w:p>
        </w:tc>
        <w:tc>
          <w:tcPr>
            <w:tcW w:w="1770" w:type="dxa"/>
          </w:tcPr>
          <w:p w14:paraId="60704F21" w14:textId="77777777" w:rsidR="004A52C1" w:rsidRDefault="004A52C1" w:rsidP="00FD44EC">
            <w:pPr>
              <w:rPr>
                <w:sz w:val="24"/>
                <w:szCs w:val="24"/>
                <w:lang w:val="sr-Cyrl-RS"/>
              </w:rPr>
            </w:pPr>
          </w:p>
          <w:p w14:paraId="4F988798" w14:textId="77777777" w:rsidR="004A52C1" w:rsidRDefault="004A52C1" w:rsidP="00FD44EC">
            <w:pPr>
              <w:rPr>
                <w:sz w:val="24"/>
                <w:szCs w:val="24"/>
                <w:lang w:val="sr-Cyrl-RS"/>
              </w:rPr>
            </w:pPr>
            <w:r>
              <w:rPr>
                <w:sz w:val="24"/>
                <w:szCs w:val="24"/>
                <w:lang w:val="sr-Cyrl-RS"/>
              </w:rPr>
              <w:t>001725640 2024</w:t>
            </w:r>
          </w:p>
          <w:p w14:paraId="2996AD8F" w14:textId="77777777" w:rsidR="004A52C1" w:rsidRPr="00470551" w:rsidRDefault="004A52C1" w:rsidP="00FD44EC">
            <w:pPr>
              <w:rPr>
                <w:sz w:val="24"/>
                <w:szCs w:val="24"/>
                <w:lang w:val="sr-Cyrl-RS"/>
              </w:rPr>
            </w:pPr>
            <w:r>
              <w:rPr>
                <w:sz w:val="24"/>
                <w:szCs w:val="24"/>
                <w:lang w:val="sr-Cyrl-RS"/>
              </w:rPr>
              <w:t>од 22.05.2024. године.</w:t>
            </w:r>
          </w:p>
        </w:tc>
        <w:tc>
          <w:tcPr>
            <w:tcW w:w="2040" w:type="dxa"/>
          </w:tcPr>
          <w:p w14:paraId="148D0A8A" w14:textId="77777777" w:rsidR="004A52C1" w:rsidRDefault="004A52C1" w:rsidP="00FD44EC">
            <w:pPr>
              <w:jc w:val="center"/>
              <w:rPr>
                <w:sz w:val="24"/>
                <w:szCs w:val="24"/>
                <w:lang w:val="sr-Cyrl-RS"/>
              </w:rPr>
            </w:pPr>
            <w:r>
              <w:rPr>
                <w:sz w:val="24"/>
                <w:szCs w:val="24"/>
                <w:lang w:val="sr-Cyrl-RS"/>
              </w:rPr>
              <w:t>Раздео 5</w:t>
            </w:r>
          </w:p>
          <w:p w14:paraId="01D9FD78" w14:textId="77777777" w:rsidR="004A52C1" w:rsidRDefault="004A52C1" w:rsidP="00FD44EC">
            <w:pPr>
              <w:jc w:val="center"/>
              <w:rPr>
                <w:sz w:val="24"/>
                <w:szCs w:val="24"/>
                <w:lang w:val="sr-Cyrl-RS"/>
              </w:rPr>
            </w:pPr>
          </w:p>
          <w:p w14:paraId="22DD93F3" w14:textId="77777777" w:rsidR="004A52C1" w:rsidRDefault="004A52C1" w:rsidP="00FD44EC">
            <w:pPr>
              <w:jc w:val="center"/>
              <w:rPr>
                <w:sz w:val="24"/>
                <w:szCs w:val="24"/>
                <w:lang w:val="sr-Cyrl-RS"/>
              </w:rPr>
            </w:pPr>
          </w:p>
          <w:p w14:paraId="2981A354" w14:textId="77777777" w:rsidR="004A52C1" w:rsidRPr="00EB03BB" w:rsidRDefault="004A52C1" w:rsidP="00FD44EC">
            <w:pPr>
              <w:jc w:val="center"/>
              <w:rPr>
                <w:sz w:val="24"/>
                <w:szCs w:val="24"/>
                <w:lang w:val="sr-Cyrl-RS"/>
              </w:rPr>
            </w:pPr>
            <w:r>
              <w:rPr>
                <w:sz w:val="24"/>
                <w:szCs w:val="24"/>
                <w:lang w:val="sr-Cyrl-RS"/>
              </w:rPr>
              <w:t>472</w:t>
            </w:r>
          </w:p>
          <w:p w14:paraId="6D639405" w14:textId="77777777" w:rsidR="004A52C1" w:rsidRPr="00EB03BB" w:rsidRDefault="004A52C1" w:rsidP="00FD44EC">
            <w:pPr>
              <w:jc w:val="center"/>
              <w:rPr>
                <w:sz w:val="24"/>
                <w:szCs w:val="24"/>
                <w:lang w:val="sr-Cyrl-RS"/>
              </w:rPr>
            </w:pPr>
          </w:p>
        </w:tc>
        <w:tc>
          <w:tcPr>
            <w:tcW w:w="2505" w:type="dxa"/>
          </w:tcPr>
          <w:p w14:paraId="20328119" w14:textId="77777777" w:rsidR="004A52C1" w:rsidRDefault="004A52C1" w:rsidP="00FD44EC">
            <w:pPr>
              <w:jc w:val="center"/>
              <w:rPr>
                <w:sz w:val="24"/>
                <w:szCs w:val="24"/>
                <w:lang w:val="sr-Cyrl-RS"/>
              </w:rPr>
            </w:pPr>
          </w:p>
          <w:p w14:paraId="4C8F6A88" w14:textId="77777777" w:rsidR="004A52C1" w:rsidRPr="00EB03BB" w:rsidRDefault="004A52C1" w:rsidP="00FD44EC">
            <w:pPr>
              <w:jc w:val="center"/>
              <w:rPr>
                <w:sz w:val="24"/>
                <w:szCs w:val="24"/>
                <w:lang w:val="sr-Cyrl-RS"/>
              </w:rPr>
            </w:pPr>
            <w:r>
              <w:rPr>
                <w:sz w:val="24"/>
                <w:szCs w:val="24"/>
                <w:lang w:val="sr-Cyrl-RS"/>
              </w:rPr>
              <w:t>Пројекат „ Куповина сеоске куће са окућницом“</w:t>
            </w:r>
          </w:p>
        </w:tc>
        <w:tc>
          <w:tcPr>
            <w:tcW w:w="2550" w:type="dxa"/>
          </w:tcPr>
          <w:p w14:paraId="34F6C411" w14:textId="77777777" w:rsidR="004A52C1" w:rsidRDefault="004A52C1" w:rsidP="00FD44EC">
            <w:pPr>
              <w:jc w:val="center"/>
              <w:rPr>
                <w:sz w:val="24"/>
                <w:szCs w:val="24"/>
                <w:lang w:val="sr-Cyrl-RS"/>
              </w:rPr>
            </w:pPr>
          </w:p>
          <w:p w14:paraId="79CC7FC9" w14:textId="77777777" w:rsidR="004A52C1" w:rsidRDefault="004A52C1" w:rsidP="00FD44EC">
            <w:pPr>
              <w:jc w:val="center"/>
              <w:rPr>
                <w:sz w:val="24"/>
                <w:szCs w:val="24"/>
                <w:lang w:val="sr-Cyrl-RS"/>
              </w:rPr>
            </w:pPr>
          </w:p>
          <w:p w14:paraId="354F4A64" w14:textId="77777777" w:rsidR="004A52C1" w:rsidRDefault="004A52C1" w:rsidP="00FD44EC">
            <w:pPr>
              <w:jc w:val="center"/>
              <w:rPr>
                <w:sz w:val="24"/>
                <w:szCs w:val="24"/>
                <w:lang w:val="sr-Cyrl-RS"/>
              </w:rPr>
            </w:pPr>
          </w:p>
          <w:p w14:paraId="3DE5A848" w14:textId="77777777" w:rsidR="004A52C1" w:rsidRDefault="004A52C1" w:rsidP="00FD44EC">
            <w:pPr>
              <w:jc w:val="center"/>
              <w:rPr>
                <w:sz w:val="24"/>
                <w:szCs w:val="24"/>
                <w:lang w:val="sr-Cyrl-RS"/>
              </w:rPr>
            </w:pPr>
            <w:r>
              <w:rPr>
                <w:sz w:val="24"/>
                <w:szCs w:val="24"/>
                <w:lang w:val="sr-Cyrl-RS"/>
              </w:rPr>
              <w:t>07</w:t>
            </w:r>
          </w:p>
          <w:p w14:paraId="2E75B6B6" w14:textId="77777777" w:rsidR="004A52C1" w:rsidRPr="00EB03BB" w:rsidRDefault="004A52C1" w:rsidP="00FD44EC">
            <w:pPr>
              <w:jc w:val="center"/>
              <w:rPr>
                <w:sz w:val="24"/>
                <w:szCs w:val="24"/>
                <w:lang w:val="sr-Cyrl-RS"/>
              </w:rPr>
            </w:pPr>
          </w:p>
        </w:tc>
        <w:tc>
          <w:tcPr>
            <w:tcW w:w="2610" w:type="dxa"/>
          </w:tcPr>
          <w:p w14:paraId="74EF34D0" w14:textId="77777777" w:rsidR="004A52C1" w:rsidRDefault="004A52C1" w:rsidP="00FD44EC">
            <w:pPr>
              <w:rPr>
                <w:sz w:val="24"/>
                <w:szCs w:val="24"/>
                <w:lang w:val="sr-Cyrl-RS"/>
              </w:rPr>
            </w:pPr>
          </w:p>
          <w:p w14:paraId="17CA0175" w14:textId="77777777" w:rsidR="004A52C1" w:rsidRDefault="004A52C1" w:rsidP="00FD44EC">
            <w:pPr>
              <w:rPr>
                <w:sz w:val="24"/>
                <w:szCs w:val="24"/>
                <w:lang w:val="sr-Cyrl-RS"/>
              </w:rPr>
            </w:pPr>
          </w:p>
          <w:p w14:paraId="3BA69C94" w14:textId="77777777" w:rsidR="004A52C1" w:rsidRDefault="004A52C1" w:rsidP="00FD44EC">
            <w:pPr>
              <w:rPr>
                <w:sz w:val="24"/>
                <w:szCs w:val="24"/>
                <w:lang w:val="sr-Cyrl-RS"/>
              </w:rPr>
            </w:pPr>
          </w:p>
          <w:p w14:paraId="01D1A0A7" w14:textId="77777777" w:rsidR="004A52C1" w:rsidRPr="00EB03BB" w:rsidRDefault="004A52C1" w:rsidP="00FD44EC">
            <w:pPr>
              <w:rPr>
                <w:sz w:val="24"/>
                <w:szCs w:val="24"/>
                <w:lang w:val="sr-Cyrl-RS"/>
              </w:rPr>
            </w:pPr>
            <w:r>
              <w:rPr>
                <w:sz w:val="24"/>
                <w:szCs w:val="24"/>
                <w:lang w:val="sr-Cyrl-RS"/>
              </w:rPr>
              <w:t>3.272.838,00</w:t>
            </w:r>
          </w:p>
        </w:tc>
        <w:tc>
          <w:tcPr>
            <w:tcW w:w="4230" w:type="dxa"/>
          </w:tcPr>
          <w:p w14:paraId="620CD3B3" w14:textId="77777777" w:rsidR="004A52C1" w:rsidRDefault="004A52C1" w:rsidP="00FD44EC">
            <w:pPr>
              <w:jc w:val="center"/>
              <w:rPr>
                <w:sz w:val="24"/>
                <w:szCs w:val="24"/>
                <w:lang w:val="sr-Cyrl-RS"/>
              </w:rPr>
            </w:pPr>
          </w:p>
          <w:p w14:paraId="21225A3D" w14:textId="77777777" w:rsidR="004A52C1" w:rsidRPr="00EB03BB" w:rsidRDefault="004A52C1" w:rsidP="00FD44EC">
            <w:pPr>
              <w:jc w:val="center"/>
              <w:rPr>
                <w:sz w:val="24"/>
                <w:szCs w:val="24"/>
                <w:lang w:val="sr-Cyrl-RS"/>
              </w:rPr>
            </w:pPr>
            <w:r>
              <w:rPr>
                <w:sz w:val="24"/>
                <w:szCs w:val="24"/>
                <w:lang w:val="sr-Cyrl-RS"/>
              </w:rPr>
              <w:t>Средства додељена од стране Министарства за бригу о селу.</w:t>
            </w:r>
          </w:p>
        </w:tc>
      </w:tr>
      <w:tr w:rsidR="004A52C1" w:rsidRPr="00EB03BB" w14:paraId="3556EDCD" w14:textId="77777777" w:rsidTr="004A52C1">
        <w:trPr>
          <w:trHeight w:val="2730"/>
        </w:trPr>
        <w:tc>
          <w:tcPr>
            <w:tcW w:w="615" w:type="dxa"/>
          </w:tcPr>
          <w:p w14:paraId="3B28ED2F" w14:textId="77777777" w:rsidR="004A52C1" w:rsidRDefault="004A52C1" w:rsidP="00FD44EC">
            <w:pPr>
              <w:jc w:val="center"/>
              <w:rPr>
                <w:b/>
                <w:sz w:val="28"/>
                <w:szCs w:val="28"/>
                <w:lang w:val="sr-Cyrl-RS"/>
              </w:rPr>
            </w:pPr>
          </w:p>
          <w:p w14:paraId="2C1FEC9B" w14:textId="77777777" w:rsidR="004A52C1" w:rsidRDefault="004A52C1" w:rsidP="00FD44EC">
            <w:pPr>
              <w:jc w:val="center"/>
              <w:rPr>
                <w:b/>
                <w:sz w:val="28"/>
                <w:szCs w:val="28"/>
                <w:lang w:val="sr-Cyrl-RS"/>
              </w:rPr>
            </w:pPr>
          </w:p>
          <w:p w14:paraId="5FC4C98D" w14:textId="77777777" w:rsidR="004A52C1" w:rsidRDefault="004A52C1" w:rsidP="00FD44EC">
            <w:pPr>
              <w:jc w:val="center"/>
              <w:rPr>
                <w:b/>
                <w:sz w:val="28"/>
                <w:szCs w:val="28"/>
                <w:lang w:val="sr-Cyrl-RS"/>
              </w:rPr>
            </w:pPr>
            <w:r>
              <w:rPr>
                <w:b/>
                <w:sz w:val="28"/>
                <w:szCs w:val="28"/>
                <w:lang w:val="sr-Cyrl-RS"/>
              </w:rPr>
              <w:t>4</w:t>
            </w:r>
            <w:r w:rsidRPr="00470551">
              <w:rPr>
                <w:b/>
                <w:sz w:val="28"/>
                <w:szCs w:val="28"/>
                <w:lang w:val="sr-Cyrl-RS"/>
              </w:rPr>
              <w:t>.</w:t>
            </w:r>
          </w:p>
          <w:p w14:paraId="1B751EDC" w14:textId="77777777" w:rsidR="004A52C1" w:rsidRPr="00470551" w:rsidRDefault="004A52C1" w:rsidP="00FD44EC">
            <w:pPr>
              <w:rPr>
                <w:b/>
                <w:sz w:val="28"/>
                <w:szCs w:val="28"/>
                <w:lang w:val="sr-Cyrl-RS"/>
              </w:rPr>
            </w:pPr>
          </w:p>
        </w:tc>
        <w:tc>
          <w:tcPr>
            <w:tcW w:w="1770" w:type="dxa"/>
          </w:tcPr>
          <w:p w14:paraId="772DA254" w14:textId="77777777" w:rsidR="004A52C1" w:rsidRDefault="004A52C1" w:rsidP="00FD44EC">
            <w:pPr>
              <w:rPr>
                <w:sz w:val="24"/>
                <w:szCs w:val="24"/>
                <w:lang w:val="sr-Cyrl-RS"/>
              </w:rPr>
            </w:pPr>
          </w:p>
          <w:p w14:paraId="2CB96A80" w14:textId="77777777" w:rsidR="004A52C1" w:rsidRDefault="004A52C1" w:rsidP="00FD44EC">
            <w:pPr>
              <w:rPr>
                <w:sz w:val="24"/>
                <w:szCs w:val="24"/>
                <w:lang w:val="sr-Cyrl-RS"/>
              </w:rPr>
            </w:pPr>
            <w:r>
              <w:rPr>
                <w:sz w:val="24"/>
                <w:szCs w:val="24"/>
                <w:lang w:val="sr-Cyrl-RS"/>
              </w:rPr>
              <w:t>001809739 2024</w:t>
            </w:r>
          </w:p>
          <w:p w14:paraId="60377F3F" w14:textId="77777777" w:rsidR="004A52C1" w:rsidRPr="00470551" w:rsidRDefault="004A52C1" w:rsidP="00FD44EC">
            <w:pPr>
              <w:rPr>
                <w:sz w:val="24"/>
                <w:szCs w:val="24"/>
                <w:lang w:val="sr-Cyrl-RS"/>
              </w:rPr>
            </w:pPr>
            <w:r>
              <w:rPr>
                <w:sz w:val="24"/>
                <w:szCs w:val="24"/>
                <w:lang w:val="sr-Cyrl-RS"/>
              </w:rPr>
              <w:t>од 31.05.2024. године.</w:t>
            </w:r>
          </w:p>
        </w:tc>
        <w:tc>
          <w:tcPr>
            <w:tcW w:w="2040" w:type="dxa"/>
          </w:tcPr>
          <w:p w14:paraId="4C19906B" w14:textId="77777777" w:rsidR="004A52C1" w:rsidRDefault="004A52C1" w:rsidP="00FD44EC">
            <w:pPr>
              <w:jc w:val="center"/>
              <w:rPr>
                <w:sz w:val="24"/>
                <w:szCs w:val="24"/>
                <w:lang w:val="sr-Cyrl-RS"/>
              </w:rPr>
            </w:pPr>
            <w:r>
              <w:rPr>
                <w:sz w:val="24"/>
                <w:szCs w:val="24"/>
                <w:lang w:val="sr-Cyrl-RS"/>
              </w:rPr>
              <w:t>Раздео 5</w:t>
            </w:r>
          </w:p>
          <w:p w14:paraId="0BC62E5E" w14:textId="77777777" w:rsidR="004A52C1" w:rsidRDefault="004A52C1" w:rsidP="00FD44EC">
            <w:pPr>
              <w:jc w:val="center"/>
              <w:rPr>
                <w:sz w:val="24"/>
                <w:szCs w:val="24"/>
                <w:lang w:val="sr-Cyrl-RS"/>
              </w:rPr>
            </w:pPr>
          </w:p>
          <w:p w14:paraId="4CED894A" w14:textId="77777777" w:rsidR="004A52C1" w:rsidRDefault="004A52C1" w:rsidP="00FD44EC">
            <w:pPr>
              <w:jc w:val="center"/>
              <w:rPr>
                <w:sz w:val="24"/>
                <w:szCs w:val="24"/>
                <w:lang w:val="sr-Cyrl-RS"/>
              </w:rPr>
            </w:pPr>
          </w:p>
          <w:p w14:paraId="4FB8BE1D" w14:textId="77777777" w:rsidR="004A52C1" w:rsidRPr="00EB03BB" w:rsidRDefault="004A52C1" w:rsidP="00FD44EC">
            <w:pPr>
              <w:jc w:val="center"/>
              <w:rPr>
                <w:sz w:val="24"/>
                <w:szCs w:val="24"/>
                <w:lang w:val="sr-Cyrl-RS"/>
              </w:rPr>
            </w:pPr>
            <w:r>
              <w:rPr>
                <w:sz w:val="24"/>
                <w:szCs w:val="24"/>
                <w:lang w:val="sr-Cyrl-RS"/>
              </w:rPr>
              <w:t>423</w:t>
            </w:r>
          </w:p>
          <w:p w14:paraId="7D623D64" w14:textId="77777777" w:rsidR="004A52C1" w:rsidRPr="00EB03BB" w:rsidRDefault="004A52C1" w:rsidP="00FD44EC">
            <w:pPr>
              <w:jc w:val="center"/>
              <w:rPr>
                <w:sz w:val="24"/>
                <w:szCs w:val="24"/>
                <w:lang w:val="sr-Cyrl-RS"/>
              </w:rPr>
            </w:pPr>
          </w:p>
        </w:tc>
        <w:tc>
          <w:tcPr>
            <w:tcW w:w="2505" w:type="dxa"/>
          </w:tcPr>
          <w:p w14:paraId="3CDA23E2" w14:textId="77777777" w:rsidR="004A52C1" w:rsidRDefault="004A52C1" w:rsidP="00FD44EC">
            <w:pPr>
              <w:jc w:val="center"/>
              <w:rPr>
                <w:sz w:val="24"/>
                <w:szCs w:val="24"/>
                <w:lang w:val="sr-Cyrl-RS"/>
              </w:rPr>
            </w:pPr>
          </w:p>
          <w:p w14:paraId="179F6700" w14:textId="77777777" w:rsidR="004A52C1" w:rsidRPr="00EB03BB" w:rsidRDefault="004A52C1" w:rsidP="00FD44EC">
            <w:pPr>
              <w:jc w:val="center"/>
              <w:rPr>
                <w:sz w:val="24"/>
                <w:szCs w:val="24"/>
                <w:lang w:val="sr-Cyrl-RS"/>
              </w:rPr>
            </w:pPr>
            <w:r>
              <w:rPr>
                <w:sz w:val="24"/>
                <w:szCs w:val="24"/>
                <w:lang w:val="sr-Cyrl-RS"/>
              </w:rPr>
              <w:t>Пројекат „ Михољски сусрети села“</w:t>
            </w:r>
          </w:p>
        </w:tc>
        <w:tc>
          <w:tcPr>
            <w:tcW w:w="2550" w:type="dxa"/>
          </w:tcPr>
          <w:p w14:paraId="593F32EE" w14:textId="77777777" w:rsidR="004A52C1" w:rsidRDefault="004A52C1" w:rsidP="00FD44EC">
            <w:pPr>
              <w:jc w:val="center"/>
              <w:rPr>
                <w:sz w:val="24"/>
                <w:szCs w:val="24"/>
                <w:lang w:val="sr-Cyrl-RS"/>
              </w:rPr>
            </w:pPr>
          </w:p>
          <w:p w14:paraId="6891BCAF" w14:textId="77777777" w:rsidR="004A52C1" w:rsidRDefault="004A52C1" w:rsidP="00FD44EC">
            <w:pPr>
              <w:jc w:val="center"/>
              <w:rPr>
                <w:sz w:val="24"/>
                <w:szCs w:val="24"/>
                <w:lang w:val="sr-Cyrl-RS"/>
              </w:rPr>
            </w:pPr>
          </w:p>
          <w:p w14:paraId="3A0078D1" w14:textId="77777777" w:rsidR="004A52C1" w:rsidRDefault="004A52C1" w:rsidP="00FD44EC">
            <w:pPr>
              <w:jc w:val="center"/>
              <w:rPr>
                <w:sz w:val="24"/>
                <w:szCs w:val="24"/>
                <w:lang w:val="sr-Cyrl-RS"/>
              </w:rPr>
            </w:pPr>
          </w:p>
          <w:p w14:paraId="3F27AB57" w14:textId="77777777" w:rsidR="004A52C1" w:rsidRDefault="004A52C1" w:rsidP="00FD44EC">
            <w:pPr>
              <w:jc w:val="center"/>
              <w:rPr>
                <w:sz w:val="24"/>
                <w:szCs w:val="24"/>
                <w:lang w:val="sr-Cyrl-RS"/>
              </w:rPr>
            </w:pPr>
            <w:r>
              <w:rPr>
                <w:sz w:val="24"/>
                <w:szCs w:val="24"/>
                <w:lang w:val="sr-Cyrl-RS"/>
              </w:rPr>
              <w:t>07</w:t>
            </w:r>
          </w:p>
          <w:p w14:paraId="6FE4F208" w14:textId="77777777" w:rsidR="004A52C1" w:rsidRPr="00EB03BB" w:rsidRDefault="004A52C1" w:rsidP="00FD44EC">
            <w:pPr>
              <w:jc w:val="center"/>
              <w:rPr>
                <w:sz w:val="24"/>
                <w:szCs w:val="24"/>
                <w:lang w:val="sr-Cyrl-RS"/>
              </w:rPr>
            </w:pPr>
          </w:p>
        </w:tc>
        <w:tc>
          <w:tcPr>
            <w:tcW w:w="2610" w:type="dxa"/>
          </w:tcPr>
          <w:p w14:paraId="3D261D69" w14:textId="77777777" w:rsidR="004A52C1" w:rsidRDefault="004A52C1" w:rsidP="00FD44EC">
            <w:pPr>
              <w:rPr>
                <w:sz w:val="24"/>
                <w:szCs w:val="24"/>
                <w:lang w:val="sr-Cyrl-RS"/>
              </w:rPr>
            </w:pPr>
          </w:p>
          <w:p w14:paraId="7A430C66" w14:textId="77777777" w:rsidR="004A52C1" w:rsidRDefault="004A52C1" w:rsidP="00FD44EC">
            <w:pPr>
              <w:rPr>
                <w:sz w:val="24"/>
                <w:szCs w:val="24"/>
                <w:lang w:val="sr-Cyrl-RS"/>
              </w:rPr>
            </w:pPr>
          </w:p>
          <w:p w14:paraId="793F9B4A" w14:textId="77777777" w:rsidR="004A52C1" w:rsidRDefault="004A52C1" w:rsidP="00FD44EC">
            <w:pPr>
              <w:rPr>
                <w:sz w:val="24"/>
                <w:szCs w:val="24"/>
                <w:lang w:val="sr-Cyrl-RS"/>
              </w:rPr>
            </w:pPr>
          </w:p>
          <w:p w14:paraId="18355800" w14:textId="77777777" w:rsidR="004A52C1" w:rsidRPr="00EB03BB" w:rsidRDefault="004A52C1" w:rsidP="00FD44EC">
            <w:pPr>
              <w:rPr>
                <w:sz w:val="24"/>
                <w:szCs w:val="24"/>
                <w:lang w:val="sr-Cyrl-RS"/>
              </w:rPr>
            </w:pPr>
            <w:r>
              <w:rPr>
                <w:sz w:val="24"/>
                <w:szCs w:val="24"/>
                <w:lang w:val="sr-Cyrl-RS"/>
              </w:rPr>
              <w:t>489.480,00</w:t>
            </w:r>
          </w:p>
        </w:tc>
        <w:tc>
          <w:tcPr>
            <w:tcW w:w="4230" w:type="dxa"/>
          </w:tcPr>
          <w:p w14:paraId="517DC40D" w14:textId="77777777" w:rsidR="004A52C1" w:rsidRDefault="004A52C1" w:rsidP="00FD44EC">
            <w:pPr>
              <w:jc w:val="center"/>
              <w:rPr>
                <w:sz w:val="24"/>
                <w:szCs w:val="24"/>
                <w:lang w:val="sr-Cyrl-RS"/>
              </w:rPr>
            </w:pPr>
          </w:p>
          <w:p w14:paraId="60D70E92" w14:textId="77777777" w:rsidR="004A52C1" w:rsidRPr="00EB03BB" w:rsidRDefault="004A52C1" w:rsidP="00FD44EC">
            <w:pPr>
              <w:jc w:val="center"/>
              <w:rPr>
                <w:sz w:val="24"/>
                <w:szCs w:val="24"/>
                <w:lang w:val="sr-Cyrl-RS"/>
              </w:rPr>
            </w:pPr>
            <w:r>
              <w:rPr>
                <w:sz w:val="24"/>
                <w:szCs w:val="24"/>
                <w:lang w:val="sr-Cyrl-RS"/>
              </w:rPr>
              <w:t>Средства додељена од стране Министарства за бригу о селу, Уговор број 000588847 2024 13430 000 000 000 001 од 22.05.2024. године.</w:t>
            </w:r>
          </w:p>
        </w:tc>
      </w:tr>
    </w:tbl>
    <w:p w14:paraId="62EDA77D" w14:textId="77777777" w:rsidR="004A52C1" w:rsidRPr="002A4671" w:rsidRDefault="004A52C1" w:rsidP="004A52C1">
      <w:pPr>
        <w:rPr>
          <w:sz w:val="24"/>
          <w:szCs w:val="24"/>
          <w:lang w:val="sr-Cyrl-RS"/>
        </w:rPr>
      </w:pPr>
    </w:p>
    <w:tbl>
      <w:tblPr>
        <w:tblpPr w:leftFromText="180" w:rightFromText="180" w:vertAnchor="text" w:horzAnchor="margin" w:tblpXSpec="center" w:tblpY="31"/>
        <w:tblW w:w="16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770"/>
        <w:gridCol w:w="2040"/>
        <w:gridCol w:w="2505"/>
        <w:gridCol w:w="2550"/>
        <w:gridCol w:w="2610"/>
        <w:gridCol w:w="4230"/>
      </w:tblGrid>
      <w:tr w:rsidR="004A52C1" w:rsidRPr="00EB03BB" w14:paraId="3B93BC6B" w14:textId="77777777" w:rsidTr="004A52C1">
        <w:trPr>
          <w:trHeight w:val="2730"/>
        </w:trPr>
        <w:tc>
          <w:tcPr>
            <w:tcW w:w="615" w:type="dxa"/>
          </w:tcPr>
          <w:p w14:paraId="523F5454" w14:textId="77777777" w:rsidR="004A52C1" w:rsidRDefault="004A52C1" w:rsidP="00FD44EC">
            <w:pPr>
              <w:jc w:val="center"/>
              <w:rPr>
                <w:b/>
                <w:sz w:val="28"/>
                <w:szCs w:val="28"/>
                <w:lang w:val="sr-Cyrl-RS"/>
              </w:rPr>
            </w:pPr>
          </w:p>
          <w:p w14:paraId="62930643" w14:textId="77777777" w:rsidR="004A52C1" w:rsidRDefault="004A52C1" w:rsidP="00FD44EC">
            <w:pPr>
              <w:jc w:val="center"/>
              <w:rPr>
                <w:b/>
                <w:sz w:val="28"/>
                <w:szCs w:val="28"/>
                <w:lang w:val="sr-Cyrl-RS"/>
              </w:rPr>
            </w:pPr>
          </w:p>
          <w:p w14:paraId="3D6419D2" w14:textId="77777777" w:rsidR="004A52C1" w:rsidRDefault="004A52C1" w:rsidP="00FD44EC">
            <w:pPr>
              <w:jc w:val="center"/>
              <w:rPr>
                <w:b/>
                <w:sz w:val="28"/>
                <w:szCs w:val="28"/>
                <w:lang w:val="sr-Cyrl-RS"/>
              </w:rPr>
            </w:pPr>
            <w:r>
              <w:rPr>
                <w:b/>
                <w:sz w:val="28"/>
                <w:szCs w:val="28"/>
                <w:lang w:val="sr-Cyrl-RS"/>
              </w:rPr>
              <w:t>5</w:t>
            </w:r>
            <w:r w:rsidRPr="00470551">
              <w:rPr>
                <w:b/>
                <w:sz w:val="28"/>
                <w:szCs w:val="28"/>
                <w:lang w:val="sr-Cyrl-RS"/>
              </w:rPr>
              <w:t>.</w:t>
            </w:r>
          </w:p>
          <w:p w14:paraId="443F7331" w14:textId="77777777" w:rsidR="004A52C1" w:rsidRPr="00470551" w:rsidRDefault="004A52C1" w:rsidP="00FD44EC">
            <w:pPr>
              <w:rPr>
                <w:b/>
                <w:sz w:val="28"/>
                <w:szCs w:val="28"/>
                <w:lang w:val="sr-Cyrl-RS"/>
              </w:rPr>
            </w:pPr>
          </w:p>
        </w:tc>
        <w:tc>
          <w:tcPr>
            <w:tcW w:w="1770" w:type="dxa"/>
          </w:tcPr>
          <w:p w14:paraId="5132F9D7" w14:textId="77777777" w:rsidR="004A52C1" w:rsidRDefault="004A52C1" w:rsidP="00FD44EC">
            <w:pPr>
              <w:rPr>
                <w:sz w:val="24"/>
                <w:szCs w:val="24"/>
                <w:lang w:val="sr-Cyrl-RS"/>
              </w:rPr>
            </w:pPr>
          </w:p>
          <w:p w14:paraId="2BA77B2F" w14:textId="77777777" w:rsidR="004A52C1" w:rsidRDefault="004A52C1" w:rsidP="00FD44EC">
            <w:pPr>
              <w:rPr>
                <w:sz w:val="24"/>
                <w:szCs w:val="24"/>
                <w:lang w:val="sr-Cyrl-RS"/>
              </w:rPr>
            </w:pPr>
            <w:r>
              <w:rPr>
                <w:sz w:val="24"/>
                <w:szCs w:val="24"/>
                <w:lang w:val="sr-Cyrl-RS"/>
              </w:rPr>
              <w:t>002257507 2024</w:t>
            </w:r>
          </w:p>
          <w:p w14:paraId="532D77E4" w14:textId="77777777" w:rsidR="004A52C1" w:rsidRPr="00470551" w:rsidRDefault="004A52C1" w:rsidP="00FD44EC">
            <w:pPr>
              <w:rPr>
                <w:sz w:val="24"/>
                <w:szCs w:val="24"/>
                <w:lang w:val="sr-Cyrl-RS"/>
              </w:rPr>
            </w:pPr>
            <w:r>
              <w:rPr>
                <w:sz w:val="24"/>
                <w:szCs w:val="24"/>
                <w:lang w:val="sr-Cyrl-RS"/>
              </w:rPr>
              <w:t>од 24.07.2024. године.</w:t>
            </w:r>
          </w:p>
        </w:tc>
        <w:tc>
          <w:tcPr>
            <w:tcW w:w="2040" w:type="dxa"/>
          </w:tcPr>
          <w:p w14:paraId="125D3A0D" w14:textId="77777777" w:rsidR="004A52C1" w:rsidRDefault="004A52C1" w:rsidP="00FD44EC">
            <w:pPr>
              <w:jc w:val="center"/>
              <w:rPr>
                <w:sz w:val="24"/>
                <w:szCs w:val="24"/>
                <w:lang w:val="sr-Cyrl-RS"/>
              </w:rPr>
            </w:pPr>
            <w:r>
              <w:rPr>
                <w:sz w:val="24"/>
                <w:szCs w:val="24"/>
                <w:lang w:val="sr-Cyrl-RS"/>
              </w:rPr>
              <w:t>Раздео 5</w:t>
            </w:r>
          </w:p>
          <w:p w14:paraId="1D88BE7F" w14:textId="77777777" w:rsidR="004A52C1" w:rsidRDefault="004A52C1" w:rsidP="00FD44EC">
            <w:pPr>
              <w:jc w:val="center"/>
              <w:rPr>
                <w:sz w:val="24"/>
                <w:szCs w:val="24"/>
                <w:lang w:val="sr-Cyrl-RS"/>
              </w:rPr>
            </w:pPr>
          </w:p>
          <w:p w14:paraId="2200C357" w14:textId="77777777" w:rsidR="004A52C1" w:rsidRDefault="004A52C1" w:rsidP="00FD44EC">
            <w:pPr>
              <w:jc w:val="center"/>
              <w:rPr>
                <w:sz w:val="24"/>
                <w:szCs w:val="24"/>
                <w:lang w:val="sr-Cyrl-RS"/>
              </w:rPr>
            </w:pPr>
          </w:p>
          <w:p w14:paraId="125292BC" w14:textId="77777777" w:rsidR="004A52C1" w:rsidRPr="00EB03BB" w:rsidRDefault="004A52C1" w:rsidP="00FD44EC">
            <w:pPr>
              <w:jc w:val="center"/>
              <w:rPr>
                <w:sz w:val="24"/>
                <w:szCs w:val="24"/>
                <w:lang w:val="sr-Cyrl-RS"/>
              </w:rPr>
            </w:pPr>
            <w:r>
              <w:rPr>
                <w:sz w:val="24"/>
                <w:szCs w:val="24"/>
                <w:lang w:val="sr-Cyrl-RS"/>
              </w:rPr>
              <w:t>511</w:t>
            </w:r>
          </w:p>
          <w:p w14:paraId="04D3FDA2" w14:textId="77777777" w:rsidR="004A52C1" w:rsidRPr="00EB03BB" w:rsidRDefault="004A52C1" w:rsidP="00FD44EC">
            <w:pPr>
              <w:jc w:val="center"/>
              <w:rPr>
                <w:sz w:val="24"/>
                <w:szCs w:val="24"/>
                <w:lang w:val="sr-Cyrl-RS"/>
              </w:rPr>
            </w:pPr>
          </w:p>
        </w:tc>
        <w:tc>
          <w:tcPr>
            <w:tcW w:w="2505" w:type="dxa"/>
          </w:tcPr>
          <w:p w14:paraId="53B5E054" w14:textId="77777777" w:rsidR="004A52C1" w:rsidRDefault="004A52C1" w:rsidP="00FD44EC">
            <w:pPr>
              <w:jc w:val="center"/>
              <w:rPr>
                <w:sz w:val="24"/>
                <w:szCs w:val="24"/>
                <w:lang w:val="sr-Cyrl-RS"/>
              </w:rPr>
            </w:pPr>
          </w:p>
          <w:p w14:paraId="036BE45D" w14:textId="77777777" w:rsidR="004A52C1" w:rsidRPr="00EB03BB" w:rsidRDefault="004A52C1" w:rsidP="00FD44EC">
            <w:pPr>
              <w:jc w:val="center"/>
              <w:rPr>
                <w:sz w:val="24"/>
                <w:szCs w:val="24"/>
                <w:lang w:val="sr-Cyrl-RS"/>
              </w:rPr>
            </w:pPr>
            <w:r>
              <w:rPr>
                <w:sz w:val="24"/>
                <w:szCs w:val="24"/>
                <w:lang w:val="sr-Cyrl-RS"/>
              </w:rPr>
              <w:t xml:space="preserve">Пројекат „ Санација улица </w:t>
            </w:r>
            <w:proofErr w:type="spellStart"/>
            <w:r>
              <w:rPr>
                <w:sz w:val="24"/>
                <w:szCs w:val="24"/>
                <w:lang w:val="sr-Cyrl-RS"/>
              </w:rPr>
              <w:t>некатегорисаног</w:t>
            </w:r>
            <w:proofErr w:type="spellEnd"/>
            <w:r>
              <w:rPr>
                <w:sz w:val="24"/>
                <w:szCs w:val="24"/>
                <w:lang w:val="sr-Cyrl-RS"/>
              </w:rPr>
              <w:t xml:space="preserve"> пута (дужине 821м) у туристичком селу Црни Врх“</w:t>
            </w:r>
          </w:p>
        </w:tc>
        <w:tc>
          <w:tcPr>
            <w:tcW w:w="2550" w:type="dxa"/>
          </w:tcPr>
          <w:p w14:paraId="5D248233" w14:textId="77777777" w:rsidR="004A52C1" w:rsidRDefault="004A52C1" w:rsidP="00FD44EC">
            <w:pPr>
              <w:jc w:val="center"/>
              <w:rPr>
                <w:sz w:val="24"/>
                <w:szCs w:val="24"/>
                <w:lang w:val="sr-Cyrl-RS"/>
              </w:rPr>
            </w:pPr>
          </w:p>
          <w:p w14:paraId="5CA3C421" w14:textId="77777777" w:rsidR="004A52C1" w:rsidRDefault="004A52C1" w:rsidP="00FD44EC">
            <w:pPr>
              <w:jc w:val="center"/>
              <w:rPr>
                <w:sz w:val="24"/>
                <w:szCs w:val="24"/>
                <w:lang w:val="sr-Cyrl-RS"/>
              </w:rPr>
            </w:pPr>
          </w:p>
          <w:p w14:paraId="11A80B85" w14:textId="77777777" w:rsidR="004A52C1" w:rsidRDefault="004A52C1" w:rsidP="00FD44EC">
            <w:pPr>
              <w:jc w:val="center"/>
              <w:rPr>
                <w:sz w:val="24"/>
                <w:szCs w:val="24"/>
                <w:lang w:val="sr-Cyrl-RS"/>
              </w:rPr>
            </w:pPr>
          </w:p>
          <w:p w14:paraId="76CEA582" w14:textId="77777777" w:rsidR="004A52C1" w:rsidRDefault="004A52C1" w:rsidP="00FD44EC">
            <w:pPr>
              <w:jc w:val="center"/>
              <w:rPr>
                <w:sz w:val="24"/>
                <w:szCs w:val="24"/>
                <w:lang w:val="sr-Cyrl-RS"/>
              </w:rPr>
            </w:pPr>
            <w:r>
              <w:rPr>
                <w:sz w:val="24"/>
                <w:szCs w:val="24"/>
                <w:lang w:val="sr-Cyrl-RS"/>
              </w:rPr>
              <w:t>07</w:t>
            </w:r>
          </w:p>
          <w:p w14:paraId="70B07545" w14:textId="77777777" w:rsidR="004A52C1" w:rsidRPr="00EB03BB" w:rsidRDefault="004A52C1" w:rsidP="00FD44EC">
            <w:pPr>
              <w:jc w:val="center"/>
              <w:rPr>
                <w:sz w:val="24"/>
                <w:szCs w:val="24"/>
                <w:lang w:val="sr-Cyrl-RS"/>
              </w:rPr>
            </w:pPr>
          </w:p>
        </w:tc>
        <w:tc>
          <w:tcPr>
            <w:tcW w:w="2610" w:type="dxa"/>
          </w:tcPr>
          <w:p w14:paraId="3C8FBA73" w14:textId="77777777" w:rsidR="004A52C1" w:rsidRDefault="004A52C1" w:rsidP="00FD44EC">
            <w:pPr>
              <w:rPr>
                <w:sz w:val="24"/>
                <w:szCs w:val="24"/>
                <w:lang w:val="sr-Cyrl-RS"/>
              </w:rPr>
            </w:pPr>
          </w:p>
          <w:p w14:paraId="70F09448" w14:textId="77777777" w:rsidR="004A52C1" w:rsidRDefault="004A52C1" w:rsidP="00FD44EC">
            <w:pPr>
              <w:rPr>
                <w:sz w:val="24"/>
                <w:szCs w:val="24"/>
                <w:lang w:val="sr-Cyrl-RS"/>
              </w:rPr>
            </w:pPr>
          </w:p>
          <w:p w14:paraId="58758B6F" w14:textId="77777777" w:rsidR="004A52C1" w:rsidRDefault="004A52C1" w:rsidP="00FD44EC">
            <w:pPr>
              <w:rPr>
                <w:sz w:val="24"/>
                <w:szCs w:val="24"/>
                <w:lang w:val="sr-Cyrl-RS"/>
              </w:rPr>
            </w:pPr>
          </w:p>
          <w:p w14:paraId="30731624" w14:textId="77777777" w:rsidR="004A52C1" w:rsidRPr="00EB03BB" w:rsidRDefault="004A52C1" w:rsidP="00FD44EC">
            <w:pPr>
              <w:rPr>
                <w:sz w:val="24"/>
                <w:szCs w:val="24"/>
                <w:lang w:val="sr-Cyrl-RS"/>
              </w:rPr>
            </w:pPr>
            <w:r>
              <w:rPr>
                <w:sz w:val="24"/>
                <w:szCs w:val="24"/>
                <w:lang w:val="sr-Cyrl-RS"/>
              </w:rPr>
              <w:t>8.000.000,00</w:t>
            </w:r>
          </w:p>
        </w:tc>
        <w:tc>
          <w:tcPr>
            <w:tcW w:w="4230" w:type="dxa"/>
          </w:tcPr>
          <w:p w14:paraId="4A251D5F" w14:textId="77777777" w:rsidR="004A52C1" w:rsidRDefault="004A52C1" w:rsidP="00FD44EC">
            <w:pPr>
              <w:jc w:val="center"/>
              <w:rPr>
                <w:sz w:val="24"/>
                <w:szCs w:val="24"/>
                <w:lang w:val="sr-Cyrl-RS"/>
              </w:rPr>
            </w:pPr>
          </w:p>
          <w:p w14:paraId="0CE4AB7E" w14:textId="77777777" w:rsidR="004A52C1" w:rsidRPr="00EB03BB" w:rsidRDefault="004A52C1" w:rsidP="00FD44EC">
            <w:pPr>
              <w:jc w:val="center"/>
              <w:rPr>
                <w:sz w:val="24"/>
                <w:szCs w:val="24"/>
                <w:lang w:val="sr-Cyrl-RS"/>
              </w:rPr>
            </w:pPr>
            <w:r>
              <w:rPr>
                <w:sz w:val="24"/>
                <w:szCs w:val="24"/>
                <w:lang w:val="sr-Cyrl-RS"/>
              </w:rPr>
              <w:t>Уговор између општине Књажевац и Министарства заштите животне средине, закључен дана 23.07.2024. године, број 002236015 2024.</w:t>
            </w:r>
          </w:p>
        </w:tc>
      </w:tr>
    </w:tbl>
    <w:p w14:paraId="2DB01ED4" w14:textId="77777777" w:rsidR="004A52C1" w:rsidRDefault="004A52C1" w:rsidP="004A52C1">
      <w:pPr>
        <w:rPr>
          <w:sz w:val="24"/>
          <w:szCs w:val="24"/>
          <w:lang w:val="sr-Cyrl-RS"/>
        </w:rPr>
      </w:pPr>
    </w:p>
    <w:p w14:paraId="589B6934" w14:textId="77777777" w:rsidR="004A52C1" w:rsidRPr="000036B9" w:rsidRDefault="004A52C1" w:rsidP="004A52C1">
      <w:pPr>
        <w:jc w:val="center"/>
        <w:rPr>
          <w:b/>
          <w:i/>
          <w:sz w:val="24"/>
          <w:szCs w:val="24"/>
          <w:lang w:val="sr-Cyrl-RS"/>
        </w:rPr>
      </w:pPr>
      <w:r w:rsidRPr="000036B9">
        <w:rPr>
          <w:b/>
          <w:i/>
          <w:sz w:val="24"/>
          <w:szCs w:val="24"/>
          <w:lang w:val="sr-Cyrl-RS"/>
        </w:rPr>
        <w:lastRenderedPageBreak/>
        <w:t>Решења о употреби средстава текуће буџетске резерве</w:t>
      </w:r>
    </w:p>
    <w:tbl>
      <w:tblPr>
        <w:tblW w:w="16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770"/>
        <w:gridCol w:w="2040"/>
        <w:gridCol w:w="2535"/>
        <w:gridCol w:w="2505"/>
        <w:gridCol w:w="2640"/>
        <w:gridCol w:w="4335"/>
      </w:tblGrid>
      <w:tr w:rsidR="004A52C1" w14:paraId="78F911EC" w14:textId="77777777" w:rsidTr="004A52C1">
        <w:trPr>
          <w:trHeight w:val="975"/>
          <w:jc w:val="center"/>
        </w:trPr>
        <w:tc>
          <w:tcPr>
            <w:tcW w:w="570" w:type="dxa"/>
          </w:tcPr>
          <w:p w14:paraId="5D1FE6F3" w14:textId="77777777" w:rsidR="004A52C1" w:rsidRDefault="004A52C1" w:rsidP="00FD44EC">
            <w:pPr>
              <w:jc w:val="center"/>
              <w:rPr>
                <w:b/>
                <w:sz w:val="24"/>
                <w:szCs w:val="24"/>
                <w:lang w:val="sr-Cyrl-RS"/>
              </w:rPr>
            </w:pPr>
          </w:p>
          <w:p w14:paraId="2BEBEA2B" w14:textId="77777777" w:rsidR="004A52C1" w:rsidRDefault="004A52C1" w:rsidP="00FD44EC">
            <w:pPr>
              <w:jc w:val="center"/>
              <w:rPr>
                <w:b/>
                <w:sz w:val="24"/>
                <w:szCs w:val="24"/>
                <w:lang w:val="sr-Cyrl-RS"/>
              </w:rPr>
            </w:pPr>
            <w:proofErr w:type="spellStart"/>
            <w:r w:rsidRPr="00575684">
              <w:rPr>
                <w:b/>
                <w:sz w:val="24"/>
                <w:szCs w:val="24"/>
                <w:lang w:val="sr-Cyrl-RS"/>
              </w:rPr>
              <w:t>Рб</w:t>
            </w:r>
            <w:proofErr w:type="spellEnd"/>
            <w:r w:rsidRPr="00575684">
              <w:rPr>
                <w:b/>
                <w:sz w:val="24"/>
                <w:szCs w:val="24"/>
                <w:lang w:val="sr-Cyrl-RS"/>
              </w:rPr>
              <w:t>.</w:t>
            </w:r>
          </w:p>
          <w:p w14:paraId="1483510F" w14:textId="77777777" w:rsidR="004A52C1" w:rsidRDefault="004A52C1" w:rsidP="00FD44EC">
            <w:pPr>
              <w:jc w:val="center"/>
              <w:rPr>
                <w:b/>
                <w:sz w:val="24"/>
                <w:szCs w:val="24"/>
                <w:lang w:val="sr-Cyrl-RS"/>
              </w:rPr>
            </w:pPr>
          </w:p>
          <w:p w14:paraId="0CC97356" w14:textId="77777777" w:rsidR="004A52C1" w:rsidRPr="00575684" w:rsidRDefault="004A52C1" w:rsidP="00FD44EC">
            <w:pPr>
              <w:jc w:val="center"/>
              <w:rPr>
                <w:b/>
                <w:sz w:val="24"/>
                <w:szCs w:val="24"/>
                <w:lang w:val="sr-Cyrl-RS"/>
              </w:rPr>
            </w:pPr>
          </w:p>
        </w:tc>
        <w:tc>
          <w:tcPr>
            <w:tcW w:w="1770" w:type="dxa"/>
          </w:tcPr>
          <w:p w14:paraId="275A5747" w14:textId="77777777" w:rsidR="004A52C1" w:rsidRDefault="004A52C1" w:rsidP="00FD44EC">
            <w:pPr>
              <w:jc w:val="center"/>
              <w:rPr>
                <w:b/>
                <w:sz w:val="24"/>
                <w:szCs w:val="24"/>
                <w:lang w:val="sr-Cyrl-RS"/>
              </w:rPr>
            </w:pPr>
          </w:p>
          <w:p w14:paraId="4FD2F8A3" w14:textId="77777777" w:rsidR="004A52C1" w:rsidRPr="00575684" w:rsidRDefault="004A52C1" w:rsidP="00FD44EC">
            <w:pPr>
              <w:jc w:val="center"/>
              <w:rPr>
                <w:b/>
                <w:sz w:val="24"/>
                <w:szCs w:val="24"/>
                <w:lang w:val="sr-Cyrl-RS"/>
              </w:rPr>
            </w:pPr>
            <w:r w:rsidRPr="00575684">
              <w:rPr>
                <w:b/>
                <w:sz w:val="24"/>
                <w:szCs w:val="24"/>
                <w:lang w:val="sr-Cyrl-RS"/>
              </w:rPr>
              <w:t>Број и датум</w:t>
            </w:r>
          </w:p>
          <w:p w14:paraId="6B9967BE" w14:textId="77777777" w:rsidR="004A52C1" w:rsidRDefault="004A52C1" w:rsidP="00FD44EC">
            <w:pPr>
              <w:jc w:val="center"/>
              <w:rPr>
                <w:sz w:val="24"/>
                <w:szCs w:val="24"/>
                <w:lang w:val="sr-Cyrl-RS"/>
              </w:rPr>
            </w:pPr>
            <w:r w:rsidRPr="00575684">
              <w:rPr>
                <w:b/>
                <w:sz w:val="24"/>
                <w:szCs w:val="24"/>
                <w:lang w:val="sr-Cyrl-RS"/>
              </w:rPr>
              <w:t>решења</w:t>
            </w:r>
          </w:p>
        </w:tc>
        <w:tc>
          <w:tcPr>
            <w:tcW w:w="2040" w:type="dxa"/>
          </w:tcPr>
          <w:p w14:paraId="772DDEC1" w14:textId="77777777" w:rsidR="004A52C1" w:rsidRDefault="004A52C1" w:rsidP="00FD44EC">
            <w:pPr>
              <w:jc w:val="center"/>
              <w:rPr>
                <w:sz w:val="24"/>
                <w:szCs w:val="24"/>
                <w:lang w:val="sr-Cyrl-RS"/>
              </w:rPr>
            </w:pPr>
            <w:r w:rsidRPr="00575684">
              <w:rPr>
                <w:b/>
                <w:sz w:val="24"/>
                <w:szCs w:val="24"/>
                <w:lang w:val="sr-Cyrl-RS"/>
              </w:rPr>
              <w:t>Раздео и економска класификација</w:t>
            </w:r>
          </w:p>
        </w:tc>
        <w:tc>
          <w:tcPr>
            <w:tcW w:w="2535" w:type="dxa"/>
          </w:tcPr>
          <w:p w14:paraId="35C78055" w14:textId="77777777" w:rsidR="004A52C1" w:rsidRDefault="004A52C1" w:rsidP="00FD44EC">
            <w:pPr>
              <w:jc w:val="center"/>
              <w:rPr>
                <w:b/>
                <w:sz w:val="24"/>
                <w:szCs w:val="24"/>
                <w:lang w:val="sr-Cyrl-RS"/>
              </w:rPr>
            </w:pPr>
          </w:p>
          <w:p w14:paraId="41931E36" w14:textId="77777777" w:rsidR="004A52C1" w:rsidRDefault="004A52C1" w:rsidP="00FD44EC">
            <w:pPr>
              <w:jc w:val="center"/>
              <w:rPr>
                <w:sz w:val="24"/>
                <w:szCs w:val="24"/>
                <w:lang w:val="sr-Cyrl-RS"/>
              </w:rPr>
            </w:pPr>
            <w:r w:rsidRPr="00575684">
              <w:rPr>
                <w:b/>
                <w:sz w:val="24"/>
                <w:szCs w:val="24"/>
                <w:lang w:val="sr-Cyrl-RS"/>
              </w:rPr>
              <w:t>Намена средстава</w:t>
            </w:r>
          </w:p>
        </w:tc>
        <w:tc>
          <w:tcPr>
            <w:tcW w:w="2505" w:type="dxa"/>
          </w:tcPr>
          <w:p w14:paraId="43FAD595" w14:textId="77777777" w:rsidR="004A52C1" w:rsidRDefault="004A52C1" w:rsidP="00FD44EC">
            <w:pPr>
              <w:rPr>
                <w:b/>
                <w:sz w:val="24"/>
                <w:szCs w:val="24"/>
                <w:lang w:val="sr-Cyrl-RS"/>
              </w:rPr>
            </w:pPr>
          </w:p>
          <w:p w14:paraId="08E0986A" w14:textId="77777777" w:rsidR="004A52C1" w:rsidRDefault="004A52C1" w:rsidP="00FD44EC">
            <w:pPr>
              <w:jc w:val="center"/>
              <w:rPr>
                <w:sz w:val="24"/>
                <w:szCs w:val="24"/>
                <w:lang w:val="sr-Cyrl-RS"/>
              </w:rPr>
            </w:pPr>
            <w:r w:rsidRPr="00575684">
              <w:rPr>
                <w:b/>
                <w:sz w:val="24"/>
                <w:szCs w:val="24"/>
                <w:lang w:val="sr-Cyrl-RS"/>
              </w:rPr>
              <w:t>Извор финансирања</w:t>
            </w:r>
          </w:p>
        </w:tc>
        <w:tc>
          <w:tcPr>
            <w:tcW w:w="2640" w:type="dxa"/>
          </w:tcPr>
          <w:p w14:paraId="2B43C179" w14:textId="77777777" w:rsidR="004A52C1" w:rsidRDefault="004A52C1" w:rsidP="00FD44EC">
            <w:pPr>
              <w:jc w:val="center"/>
              <w:rPr>
                <w:b/>
                <w:sz w:val="24"/>
                <w:szCs w:val="24"/>
                <w:lang w:val="sr-Cyrl-RS"/>
              </w:rPr>
            </w:pPr>
          </w:p>
          <w:p w14:paraId="616203D0" w14:textId="77777777" w:rsidR="004A52C1" w:rsidRDefault="004A52C1" w:rsidP="00FD44EC">
            <w:pPr>
              <w:jc w:val="center"/>
              <w:rPr>
                <w:sz w:val="24"/>
                <w:szCs w:val="24"/>
                <w:lang w:val="sr-Cyrl-RS"/>
              </w:rPr>
            </w:pPr>
            <w:r w:rsidRPr="00575684">
              <w:rPr>
                <w:b/>
                <w:sz w:val="24"/>
                <w:szCs w:val="24"/>
                <w:lang w:val="sr-Cyrl-RS"/>
              </w:rPr>
              <w:t>Износ у динарима</w:t>
            </w:r>
          </w:p>
        </w:tc>
        <w:tc>
          <w:tcPr>
            <w:tcW w:w="4335" w:type="dxa"/>
          </w:tcPr>
          <w:p w14:paraId="08393FFF" w14:textId="77777777" w:rsidR="004A52C1" w:rsidRDefault="004A52C1" w:rsidP="00FD44EC">
            <w:pPr>
              <w:jc w:val="center"/>
              <w:rPr>
                <w:b/>
                <w:sz w:val="24"/>
                <w:szCs w:val="24"/>
                <w:lang w:val="sr-Cyrl-RS"/>
              </w:rPr>
            </w:pPr>
          </w:p>
          <w:p w14:paraId="1758CFAA" w14:textId="77777777" w:rsidR="004A52C1" w:rsidRPr="00575684" w:rsidRDefault="004A52C1" w:rsidP="00FD44EC">
            <w:pPr>
              <w:jc w:val="center"/>
              <w:rPr>
                <w:b/>
                <w:sz w:val="24"/>
                <w:szCs w:val="24"/>
                <w:lang w:val="sr-Cyrl-RS"/>
              </w:rPr>
            </w:pPr>
            <w:r w:rsidRPr="00575684">
              <w:rPr>
                <w:b/>
                <w:sz w:val="24"/>
                <w:szCs w:val="24"/>
                <w:lang w:val="sr-Cyrl-RS"/>
              </w:rPr>
              <w:t>Напомена</w:t>
            </w:r>
          </w:p>
          <w:p w14:paraId="45235ECF" w14:textId="77777777" w:rsidR="004A52C1" w:rsidRDefault="004A52C1" w:rsidP="00FD44EC">
            <w:pPr>
              <w:rPr>
                <w:sz w:val="24"/>
                <w:szCs w:val="24"/>
                <w:lang w:val="sr-Cyrl-RS"/>
              </w:rPr>
            </w:pPr>
          </w:p>
        </w:tc>
      </w:tr>
      <w:tr w:rsidR="004A52C1" w14:paraId="3E5B0A92" w14:textId="77777777" w:rsidTr="004A52C1">
        <w:trPr>
          <w:trHeight w:val="2968"/>
          <w:jc w:val="center"/>
        </w:trPr>
        <w:tc>
          <w:tcPr>
            <w:tcW w:w="570" w:type="dxa"/>
          </w:tcPr>
          <w:p w14:paraId="06318C11" w14:textId="77777777" w:rsidR="004A52C1" w:rsidRDefault="004A52C1" w:rsidP="00FD44EC">
            <w:pPr>
              <w:rPr>
                <w:b/>
                <w:sz w:val="24"/>
                <w:szCs w:val="24"/>
                <w:lang w:val="sr-Cyrl-RS"/>
              </w:rPr>
            </w:pPr>
          </w:p>
          <w:p w14:paraId="35D70912" w14:textId="77777777" w:rsidR="004A52C1" w:rsidRDefault="004A52C1" w:rsidP="00FD44EC">
            <w:pPr>
              <w:rPr>
                <w:b/>
                <w:sz w:val="24"/>
                <w:szCs w:val="24"/>
                <w:lang w:val="sr-Cyrl-RS"/>
              </w:rPr>
            </w:pPr>
          </w:p>
          <w:p w14:paraId="1583C76A" w14:textId="77777777" w:rsidR="004A52C1" w:rsidRDefault="004A52C1" w:rsidP="00FD44EC">
            <w:pPr>
              <w:rPr>
                <w:b/>
                <w:sz w:val="24"/>
                <w:szCs w:val="24"/>
                <w:lang w:val="sr-Cyrl-RS"/>
              </w:rPr>
            </w:pPr>
          </w:p>
          <w:p w14:paraId="7B85F91B" w14:textId="77777777" w:rsidR="004A52C1" w:rsidRDefault="004A52C1" w:rsidP="00FD44EC">
            <w:pPr>
              <w:rPr>
                <w:b/>
                <w:sz w:val="24"/>
                <w:szCs w:val="24"/>
                <w:lang w:val="sr-Cyrl-RS"/>
              </w:rPr>
            </w:pPr>
          </w:p>
          <w:p w14:paraId="5DB28B93" w14:textId="77777777" w:rsidR="004A52C1" w:rsidRDefault="004A52C1" w:rsidP="00FD44EC">
            <w:pPr>
              <w:rPr>
                <w:b/>
                <w:sz w:val="24"/>
                <w:szCs w:val="24"/>
                <w:lang w:val="sr-Cyrl-RS"/>
              </w:rPr>
            </w:pPr>
            <w:r w:rsidRPr="000036B9">
              <w:rPr>
                <w:b/>
                <w:sz w:val="24"/>
                <w:szCs w:val="24"/>
                <w:lang w:val="sr-Cyrl-RS"/>
              </w:rPr>
              <w:t>1.</w:t>
            </w:r>
          </w:p>
          <w:p w14:paraId="25A16F87" w14:textId="77777777" w:rsidR="004A52C1" w:rsidRPr="000036B9" w:rsidRDefault="004A52C1" w:rsidP="00FD44EC">
            <w:pPr>
              <w:rPr>
                <w:b/>
                <w:sz w:val="24"/>
                <w:szCs w:val="24"/>
                <w:lang w:val="sr-Cyrl-RS"/>
              </w:rPr>
            </w:pPr>
          </w:p>
        </w:tc>
        <w:tc>
          <w:tcPr>
            <w:tcW w:w="1770" w:type="dxa"/>
            <w:shd w:val="clear" w:color="auto" w:fill="auto"/>
          </w:tcPr>
          <w:p w14:paraId="3D4061D0" w14:textId="77777777" w:rsidR="004A52C1" w:rsidRDefault="004A52C1" w:rsidP="00FD44EC">
            <w:pPr>
              <w:rPr>
                <w:sz w:val="24"/>
                <w:szCs w:val="24"/>
                <w:lang w:val="sr-Cyrl-RS"/>
              </w:rPr>
            </w:pPr>
          </w:p>
          <w:p w14:paraId="69F5453F" w14:textId="77777777" w:rsidR="004A52C1" w:rsidRDefault="004A52C1" w:rsidP="00FD44EC">
            <w:pPr>
              <w:rPr>
                <w:sz w:val="24"/>
                <w:szCs w:val="24"/>
                <w:lang w:val="sr-Cyrl-RS"/>
              </w:rPr>
            </w:pPr>
            <w:r>
              <w:rPr>
                <w:sz w:val="24"/>
                <w:szCs w:val="24"/>
                <w:lang w:val="sr-Cyrl-RS"/>
              </w:rPr>
              <w:t>001009507 2024 05261 003 000 401 120 од 15.03.2024. године</w:t>
            </w:r>
          </w:p>
        </w:tc>
        <w:tc>
          <w:tcPr>
            <w:tcW w:w="2040" w:type="dxa"/>
            <w:shd w:val="clear" w:color="auto" w:fill="auto"/>
          </w:tcPr>
          <w:p w14:paraId="016E762E" w14:textId="77777777" w:rsidR="004A52C1" w:rsidRDefault="004A52C1" w:rsidP="00FD44EC">
            <w:pPr>
              <w:jc w:val="center"/>
              <w:rPr>
                <w:sz w:val="24"/>
                <w:szCs w:val="24"/>
                <w:lang w:val="sr-Cyrl-RS"/>
              </w:rPr>
            </w:pPr>
            <w:r>
              <w:rPr>
                <w:sz w:val="24"/>
                <w:szCs w:val="24"/>
                <w:lang w:val="sr-Cyrl-RS"/>
              </w:rPr>
              <w:t>Раздео 5</w:t>
            </w:r>
          </w:p>
          <w:p w14:paraId="05B87298" w14:textId="77777777" w:rsidR="004A52C1" w:rsidRDefault="004A52C1" w:rsidP="00FD44EC">
            <w:pPr>
              <w:jc w:val="center"/>
              <w:rPr>
                <w:sz w:val="24"/>
                <w:szCs w:val="24"/>
                <w:lang w:val="sr-Cyrl-RS"/>
              </w:rPr>
            </w:pPr>
          </w:p>
          <w:p w14:paraId="1010E752" w14:textId="77777777" w:rsidR="004A52C1" w:rsidRDefault="004A52C1" w:rsidP="00FD44EC">
            <w:pPr>
              <w:rPr>
                <w:sz w:val="24"/>
                <w:szCs w:val="24"/>
                <w:lang w:val="sr-Cyrl-RS"/>
              </w:rPr>
            </w:pPr>
          </w:p>
          <w:p w14:paraId="7386F94E" w14:textId="77777777" w:rsidR="004A52C1" w:rsidRDefault="004A52C1" w:rsidP="00FD44EC">
            <w:pPr>
              <w:rPr>
                <w:sz w:val="24"/>
                <w:szCs w:val="24"/>
                <w:lang w:val="sr-Cyrl-RS"/>
              </w:rPr>
            </w:pPr>
          </w:p>
          <w:p w14:paraId="1C170EF8" w14:textId="77777777" w:rsidR="004A52C1" w:rsidRDefault="004A52C1" w:rsidP="00FD44EC">
            <w:pPr>
              <w:jc w:val="center"/>
              <w:rPr>
                <w:sz w:val="24"/>
                <w:szCs w:val="24"/>
                <w:lang w:val="sr-Cyrl-RS"/>
              </w:rPr>
            </w:pPr>
            <w:r>
              <w:rPr>
                <w:sz w:val="24"/>
                <w:szCs w:val="24"/>
                <w:lang w:val="sr-Cyrl-RS"/>
              </w:rPr>
              <w:t>425</w:t>
            </w:r>
          </w:p>
        </w:tc>
        <w:tc>
          <w:tcPr>
            <w:tcW w:w="2535" w:type="dxa"/>
            <w:shd w:val="clear" w:color="auto" w:fill="auto"/>
          </w:tcPr>
          <w:p w14:paraId="3BA5FFDC" w14:textId="77777777" w:rsidR="004A52C1" w:rsidRDefault="004A52C1" w:rsidP="00FD44EC">
            <w:pPr>
              <w:rPr>
                <w:sz w:val="24"/>
                <w:szCs w:val="24"/>
                <w:lang w:val="sr-Cyrl-RS"/>
              </w:rPr>
            </w:pPr>
            <w:r>
              <w:rPr>
                <w:sz w:val="24"/>
                <w:szCs w:val="24"/>
                <w:lang w:val="sr-Cyrl-RS"/>
              </w:rPr>
              <w:t xml:space="preserve">Додатна средства за извођење радова на поправци екстеријера зграде Дома културе „Књажевац“ у Књажевцу </w:t>
            </w:r>
          </w:p>
        </w:tc>
        <w:tc>
          <w:tcPr>
            <w:tcW w:w="2505" w:type="dxa"/>
            <w:shd w:val="clear" w:color="auto" w:fill="auto"/>
          </w:tcPr>
          <w:p w14:paraId="6A556480" w14:textId="77777777" w:rsidR="004A52C1" w:rsidRDefault="004A52C1" w:rsidP="00FD44EC">
            <w:pPr>
              <w:rPr>
                <w:sz w:val="24"/>
                <w:szCs w:val="24"/>
                <w:lang w:val="sr-Cyrl-RS"/>
              </w:rPr>
            </w:pPr>
          </w:p>
          <w:p w14:paraId="68FD6A93" w14:textId="77777777" w:rsidR="004A52C1" w:rsidRDefault="004A52C1" w:rsidP="00FD44EC">
            <w:pPr>
              <w:rPr>
                <w:sz w:val="24"/>
                <w:szCs w:val="24"/>
                <w:lang w:val="sr-Cyrl-RS"/>
              </w:rPr>
            </w:pPr>
          </w:p>
          <w:p w14:paraId="5CEE6EB4" w14:textId="77777777" w:rsidR="004A52C1" w:rsidRDefault="004A52C1" w:rsidP="00FD44EC">
            <w:pPr>
              <w:rPr>
                <w:sz w:val="24"/>
                <w:szCs w:val="24"/>
                <w:lang w:val="sr-Cyrl-RS"/>
              </w:rPr>
            </w:pPr>
          </w:p>
          <w:p w14:paraId="4219DF69" w14:textId="77777777" w:rsidR="004A52C1" w:rsidRDefault="004A52C1" w:rsidP="00FD44EC">
            <w:pPr>
              <w:rPr>
                <w:sz w:val="24"/>
                <w:szCs w:val="24"/>
                <w:lang w:val="sr-Cyrl-RS"/>
              </w:rPr>
            </w:pPr>
          </w:p>
          <w:p w14:paraId="759C87D2" w14:textId="77777777" w:rsidR="004A52C1" w:rsidRDefault="004A52C1" w:rsidP="00FD44EC">
            <w:pPr>
              <w:jc w:val="center"/>
              <w:rPr>
                <w:sz w:val="24"/>
                <w:szCs w:val="24"/>
                <w:lang w:val="sr-Cyrl-RS"/>
              </w:rPr>
            </w:pPr>
            <w:r>
              <w:rPr>
                <w:sz w:val="24"/>
                <w:szCs w:val="24"/>
                <w:lang w:val="sr-Cyrl-RS"/>
              </w:rPr>
              <w:t>01</w:t>
            </w:r>
          </w:p>
          <w:p w14:paraId="11138AD6" w14:textId="77777777" w:rsidR="004A52C1" w:rsidRDefault="004A52C1" w:rsidP="00FD44EC">
            <w:pPr>
              <w:rPr>
                <w:sz w:val="24"/>
                <w:szCs w:val="24"/>
                <w:lang w:val="sr-Cyrl-RS"/>
              </w:rPr>
            </w:pPr>
          </w:p>
          <w:p w14:paraId="35C1FDD9" w14:textId="77777777" w:rsidR="004A52C1" w:rsidRDefault="004A52C1" w:rsidP="00FD44EC">
            <w:pPr>
              <w:rPr>
                <w:sz w:val="24"/>
                <w:szCs w:val="24"/>
                <w:lang w:val="sr-Cyrl-RS"/>
              </w:rPr>
            </w:pPr>
          </w:p>
          <w:p w14:paraId="6E3439F5" w14:textId="77777777" w:rsidR="004A52C1" w:rsidRDefault="004A52C1" w:rsidP="00FD44EC">
            <w:pPr>
              <w:rPr>
                <w:sz w:val="24"/>
                <w:szCs w:val="24"/>
                <w:lang w:val="sr-Cyrl-RS"/>
              </w:rPr>
            </w:pPr>
          </w:p>
        </w:tc>
        <w:tc>
          <w:tcPr>
            <w:tcW w:w="2640" w:type="dxa"/>
            <w:shd w:val="clear" w:color="auto" w:fill="auto"/>
          </w:tcPr>
          <w:p w14:paraId="64A05AD2" w14:textId="77777777" w:rsidR="004A52C1" w:rsidRDefault="004A52C1" w:rsidP="00FD44EC">
            <w:pPr>
              <w:rPr>
                <w:sz w:val="24"/>
                <w:szCs w:val="24"/>
                <w:lang w:val="sr-Cyrl-RS"/>
              </w:rPr>
            </w:pPr>
          </w:p>
          <w:p w14:paraId="76C91D00" w14:textId="77777777" w:rsidR="004A52C1" w:rsidRDefault="004A52C1" w:rsidP="00FD44EC">
            <w:pPr>
              <w:rPr>
                <w:sz w:val="24"/>
                <w:szCs w:val="24"/>
                <w:lang w:val="sr-Cyrl-RS"/>
              </w:rPr>
            </w:pPr>
          </w:p>
          <w:p w14:paraId="1C6A8CBA" w14:textId="77777777" w:rsidR="004A52C1" w:rsidRDefault="004A52C1" w:rsidP="00FD44EC">
            <w:pPr>
              <w:rPr>
                <w:sz w:val="24"/>
                <w:szCs w:val="24"/>
                <w:lang w:val="sr-Cyrl-RS"/>
              </w:rPr>
            </w:pPr>
          </w:p>
          <w:p w14:paraId="3EA57BA2" w14:textId="77777777" w:rsidR="004A52C1" w:rsidRDefault="004A52C1" w:rsidP="00FD44EC">
            <w:pPr>
              <w:rPr>
                <w:sz w:val="24"/>
                <w:szCs w:val="24"/>
                <w:lang w:val="sr-Cyrl-RS"/>
              </w:rPr>
            </w:pPr>
          </w:p>
          <w:p w14:paraId="6D84DB4D" w14:textId="77777777" w:rsidR="004A52C1" w:rsidRDefault="004A52C1" w:rsidP="00FD44EC">
            <w:pPr>
              <w:rPr>
                <w:sz w:val="24"/>
                <w:szCs w:val="24"/>
                <w:lang w:val="sr-Cyrl-RS"/>
              </w:rPr>
            </w:pPr>
            <w:r>
              <w:rPr>
                <w:sz w:val="24"/>
                <w:szCs w:val="24"/>
                <w:lang w:val="sr-Cyrl-RS"/>
              </w:rPr>
              <w:t>1.497.000,00</w:t>
            </w:r>
          </w:p>
        </w:tc>
        <w:tc>
          <w:tcPr>
            <w:tcW w:w="4335" w:type="dxa"/>
            <w:shd w:val="clear" w:color="auto" w:fill="auto"/>
          </w:tcPr>
          <w:p w14:paraId="1CDE16EE" w14:textId="77777777" w:rsidR="004A52C1" w:rsidRDefault="004A52C1" w:rsidP="00FD44EC">
            <w:pPr>
              <w:jc w:val="center"/>
              <w:rPr>
                <w:sz w:val="24"/>
                <w:szCs w:val="24"/>
                <w:lang w:val="sr-Cyrl-RS"/>
              </w:rPr>
            </w:pPr>
          </w:p>
          <w:p w14:paraId="0F2268FA" w14:textId="77777777" w:rsidR="004A52C1" w:rsidRDefault="004A52C1" w:rsidP="00FD44EC">
            <w:pPr>
              <w:jc w:val="center"/>
              <w:rPr>
                <w:sz w:val="24"/>
                <w:szCs w:val="24"/>
                <w:lang w:val="sr-Cyrl-RS"/>
              </w:rPr>
            </w:pPr>
          </w:p>
          <w:p w14:paraId="3622015C" w14:textId="77777777" w:rsidR="004A52C1" w:rsidRDefault="004A52C1" w:rsidP="00FD44EC">
            <w:pPr>
              <w:jc w:val="center"/>
              <w:rPr>
                <w:sz w:val="24"/>
                <w:szCs w:val="24"/>
                <w:lang w:val="sr-Cyrl-RS"/>
              </w:rPr>
            </w:pPr>
          </w:p>
          <w:p w14:paraId="519AE549"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6E27D9A3" w14:textId="77777777" w:rsidTr="004A52C1">
        <w:trPr>
          <w:trHeight w:val="2310"/>
          <w:jc w:val="center"/>
        </w:trPr>
        <w:tc>
          <w:tcPr>
            <w:tcW w:w="570" w:type="dxa"/>
          </w:tcPr>
          <w:p w14:paraId="45B14FD7" w14:textId="77777777" w:rsidR="004A52C1" w:rsidRDefault="004A52C1" w:rsidP="00FD44EC">
            <w:pPr>
              <w:rPr>
                <w:b/>
                <w:sz w:val="24"/>
                <w:szCs w:val="24"/>
                <w:lang w:val="sr-Cyrl-RS"/>
              </w:rPr>
            </w:pPr>
          </w:p>
          <w:p w14:paraId="3E50CBEA" w14:textId="77777777" w:rsidR="004A52C1" w:rsidRDefault="004A52C1" w:rsidP="00FD44EC">
            <w:pPr>
              <w:rPr>
                <w:b/>
                <w:sz w:val="24"/>
                <w:szCs w:val="24"/>
                <w:lang w:val="sr-Cyrl-RS"/>
              </w:rPr>
            </w:pPr>
          </w:p>
          <w:p w14:paraId="3CAB9D8F" w14:textId="77777777" w:rsidR="004A52C1" w:rsidRDefault="004A52C1" w:rsidP="00FD44EC">
            <w:pPr>
              <w:rPr>
                <w:b/>
                <w:sz w:val="24"/>
                <w:szCs w:val="24"/>
                <w:lang w:val="sr-Cyrl-RS"/>
              </w:rPr>
            </w:pPr>
          </w:p>
          <w:p w14:paraId="1EC850B7" w14:textId="77777777" w:rsidR="004A52C1" w:rsidRDefault="004A52C1" w:rsidP="00FD44EC">
            <w:pPr>
              <w:rPr>
                <w:b/>
                <w:sz w:val="24"/>
                <w:szCs w:val="24"/>
                <w:lang w:val="sr-Cyrl-RS"/>
              </w:rPr>
            </w:pPr>
          </w:p>
          <w:p w14:paraId="05CD4730" w14:textId="77777777" w:rsidR="004A52C1" w:rsidRDefault="004A52C1" w:rsidP="00FD44EC">
            <w:pPr>
              <w:rPr>
                <w:b/>
                <w:sz w:val="24"/>
                <w:szCs w:val="24"/>
                <w:lang w:val="sr-Cyrl-RS"/>
              </w:rPr>
            </w:pPr>
            <w:r>
              <w:rPr>
                <w:b/>
                <w:sz w:val="24"/>
                <w:szCs w:val="24"/>
                <w:lang w:val="sr-Cyrl-RS"/>
              </w:rPr>
              <w:t>2</w:t>
            </w:r>
            <w:r w:rsidRPr="000036B9">
              <w:rPr>
                <w:b/>
                <w:sz w:val="24"/>
                <w:szCs w:val="24"/>
                <w:lang w:val="sr-Cyrl-RS"/>
              </w:rPr>
              <w:t>.</w:t>
            </w:r>
          </w:p>
          <w:p w14:paraId="2F30B396" w14:textId="77777777" w:rsidR="004A52C1" w:rsidRPr="000036B9" w:rsidRDefault="004A52C1" w:rsidP="00FD44EC">
            <w:pPr>
              <w:rPr>
                <w:b/>
                <w:sz w:val="24"/>
                <w:szCs w:val="24"/>
                <w:lang w:val="sr-Cyrl-RS"/>
              </w:rPr>
            </w:pPr>
          </w:p>
        </w:tc>
        <w:tc>
          <w:tcPr>
            <w:tcW w:w="1770" w:type="dxa"/>
            <w:shd w:val="clear" w:color="auto" w:fill="auto"/>
          </w:tcPr>
          <w:p w14:paraId="7A664F57" w14:textId="77777777" w:rsidR="004A52C1" w:rsidRDefault="004A52C1" w:rsidP="00FD44EC">
            <w:pPr>
              <w:rPr>
                <w:sz w:val="24"/>
                <w:szCs w:val="24"/>
                <w:lang w:val="sr-Cyrl-RS"/>
              </w:rPr>
            </w:pPr>
          </w:p>
          <w:p w14:paraId="41FEB23E" w14:textId="77777777" w:rsidR="004A52C1" w:rsidRDefault="004A52C1" w:rsidP="00FD44EC">
            <w:pPr>
              <w:rPr>
                <w:sz w:val="24"/>
                <w:szCs w:val="24"/>
                <w:lang w:val="sr-Cyrl-RS"/>
              </w:rPr>
            </w:pPr>
            <w:r>
              <w:rPr>
                <w:sz w:val="24"/>
                <w:szCs w:val="24"/>
                <w:lang w:val="sr-Cyrl-RS"/>
              </w:rPr>
              <w:t>001095564 2024 05261 003 000 401 121 од 22.03.2024. године</w:t>
            </w:r>
          </w:p>
        </w:tc>
        <w:tc>
          <w:tcPr>
            <w:tcW w:w="2040" w:type="dxa"/>
            <w:shd w:val="clear" w:color="auto" w:fill="auto"/>
          </w:tcPr>
          <w:p w14:paraId="6308D541" w14:textId="77777777" w:rsidR="004A52C1" w:rsidRDefault="004A52C1" w:rsidP="00FD44EC">
            <w:pPr>
              <w:jc w:val="center"/>
              <w:rPr>
                <w:sz w:val="24"/>
                <w:szCs w:val="24"/>
                <w:lang w:val="sr-Cyrl-RS"/>
              </w:rPr>
            </w:pPr>
            <w:r>
              <w:rPr>
                <w:sz w:val="24"/>
                <w:szCs w:val="24"/>
                <w:lang w:val="sr-Cyrl-RS"/>
              </w:rPr>
              <w:t>Раздео 5</w:t>
            </w:r>
          </w:p>
          <w:p w14:paraId="64EA0B8F" w14:textId="77777777" w:rsidR="004A52C1" w:rsidRDefault="004A52C1" w:rsidP="00FD44EC">
            <w:pPr>
              <w:jc w:val="center"/>
              <w:rPr>
                <w:sz w:val="24"/>
                <w:szCs w:val="24"/>
                <w:lang w:val="sr-Cyrl-RS"/>
              </w:rPr>
            </w:pPr>
          </w:p>
          <w:p w14:paraId="01CA4AD7" w14:textId="77777777" w:rsidR="004A52C1" w:rsidRDefault="004A52C1" w:rsidP="00FD44EC">
            <w:pPr>
              <w:rPr>
                <w:sz w:val="24"/>
                <w:szCs w:val="24"/>
                <w:lang w:val="sr-Cyrl-RS"/>
              </w:rPr>
            </w:pPr>
          </w:p>
          <w:p w14:paraId="48A5BE12" w14:textId="77777777" w:rsidR="004A52C1" w:rsidRDefault="004A52C1" w:rsidP="00FD44EC">
            <w:pPr>
              <w:rPr>
                <w:sz w:val="24"/>
                <w:szCs w:val="24"/>
                <w:lang w:val="sr-Cyrl-RS"/>
              </w:rPr>
            </w:pPr>
          </w:p>
          <w:p w14:paraId="19799994" w14:textId="77777777" w:rsidR="004A52C1" w:rsidRDefault="004A52C1" w:rsidP="00FD44EC">
            <w:pPr>
              <w:jc w:val="center"/>
              <w:rPr>
                <w:sz w:val="24"/>
                <w:szCs w:val="24"/>
                <w:lang w:val="sr-Cyrl-RS"/>
              </w:rPr>
            </w:pPr>
            <w:r>
              <w:rPr>
                <w:sz w:val="24"/>
                <w:szCs w:val="24"/>
                <w:lang w:val="sr-Cyrl-RS"/>
              </w:rPr>
              <w:t>421</w:t>
            </w:r>
          </w:p>
          <w:p w14:paraId="69056F7F" w14:textId="77777777" w:rsidR="004A52C1" w:rsidRDefault="004A52C1" w:rsidP="00FD44EC">
            <w:pPr>
              <w:jc w:val="center"/>
              <w:rPr>
                <w:sz w:val="24"/>
                <w:szCs w:val="24"/>
                <w:lang w:val="sr-Cyrl-RS"/>
              </w:rPr>
            </w:pPr>
            <w:r>
              <w:rPr>
                <w:sz w:val="24"/>
                <w:szCs w:val="24"/>
                <w:lang w:val="sr-Cyrl-RS"/>
              </w:rPr>
              <w:t>521</w:t>
            </w:r>
          </w:p>
        </w:tc>
        <w:tc>
          <w:tcPr>
            <w:tcW w:w="2535" w:type="dxa"/>
            <w:shd w:val="clear" w:color="auto" w:fill="auto"/>
          </w:tcPr>
          <w:p w14:paraId="109345D6" w14:textId="77777777" w:rsidR="004A52C1" w:rsidRDefault="004A52C1" w:rsidP="00FD44EC">
            <w:pPr>
              <w:rPr>
                <w:sz w:val="24"/>
                <w:szCs w:val="24"/>
                <w:lang w:val="sr-Cyrl-RS"/>
              </w:rPr>
            </w:pPr>
            <w:r>
              <w:rPr>
                <w:sz w:val="24"/>
                <w:szCs w:val="24"/>
                <w:lang w:val="sr-Cyrl-RS"/>
              </w:rPr>
              <w:t>Средства за извршавање расхода и издатака за робне резерве.</w:t>
            </w:r>
          </w:p>
        </w:tc>
        <w:tc>
          <w:tcPr>
            <w:tcW w:w="2505" w:type="dxa"/>
            <w:shd w:val="clear" w:color="auto" w:fill="auto"/>
          </w:tcPr>
          <w:p w14:paraId="7CEAEF64" w14:textId="77777777" w:rsidR="004A52C1" w:rsidRDefault="004A52C1" w:rsidP="00FD44EC">
            <w:pPr>
              <w:rPr>
                <w:sz w:val="24"/>
                <w:szCs w:val="24"/>
                <w:lang w:val="sr-Cyrl-RS"/>
              </w:rPr>
            </w:pPr>
          </w:p>
          <w:p w14:paraId="5BEEC890" w14:textId="77777777" w:rsidR="004A52C1" w:rsidRDefault="004A52C1" w:rsidP="00FD44EC">
            <w:pPr>
              <w:rPr>
                <w:sz w:val="24"/>
                <w:szCs w:val="24"/>
                <w:lang w:val="sr-Cyrl-RS"/>
              </w:rPr>
            </w:pPr>
          </w:p>
          <w:p w14:paraId="72911241" w14:textId="77777777" w:rsidR="004A52C1" w:rsidRDefault="004A52C1" w:rsidP="00FD44EC">
            <w:pPr>
              <w:rPr>
                <w:sz w:val="24"/>
                <w:szCs w:val="24"/>
                <w:lang w:val="sr-Cyrl-RS"/>
              </w:rPr>
            </w:pPr>
          </w:p>
          <w:p w14:paraId="42762E91" w14:textId="77777777" w:rsidR="004A52C1" w:rsidRDefault="004A52C1" w:rsidP="00FD44EC">
            <w:pPr>
              <w:rPr>
                <w:sz w:val="24"/>
                <w:szCs w:val="24"/>
                <w:lang w:val="sr-Cyrl-RS"/>
              </w:rPr>
            </w:pPr>
          </w:p>
          <w:p w14:paraId="4AE53A54" w14:textId="77777777" w:rsidR="004A52C1" w:rsidRDefault="004A52C1" w:rsidP="00FD44EC">
            <w:pPr>
              <w:jc w:val="center"/>
              <w:rPr>
                <w:sz w:val="24"/>
                <w:szCs w:val="24"/>
                <w:lang w:val="sr-Cyrl-RS"/>
              </w:rPr>
            </w:pPr>
            <w:r>
              <w:rPr>
                <w:sz w:val="24"/>
                <w:szCs w:val="24"/>
                <w:lang w:val="sr-Cyrl-RS"/>
              </w:rPr>
              <w:t>01</w:t>
            </w:r>
          </w:p>
          <w:p w14:paraId="56FB978F" w14:textId="77777777" w:rsidR="004A52C1" w:rsidRDefault="004A52C1" w:rsidP="00FD44EC">
            <w:pPr>
              <w:rPr>
                <w:sz w:val="24"/>
                <w:szCs w:val="24"/>
                <w:lang w:val="sr-Cyrl-RS"/>
              </w:rPr>
            </w:pPr>
          </w:p>
          <w:p w14:paraId="0CF22A22" w14:textId="77777777" w:rsidR="004A52C1" w:rsidRDefault="004A52C1" w:rsidP="00FD44EC">
            <w:pPr>
              <w:rPr>
                <w:sz w:val="24"/>
                <w:szCs w:val="24"/>
                <w:lang w:val="sr-Cyrl-RS"/>
              </w:rPr>
            </w:pPr>
          </w:p>
          <w:p w14:paraId="41472462" w14:textId="77777777" w:rsidR="004A52C1" w:rsidRDefault="004A52C1" w:rsidP="00FD44EC">
            <w:pPr>
              <w:rPr>
                <w:sz w:val="24"/>
                <w:szCs w:val="24"/>
                <w:lang w:val="sr-Cyrl-RS"/>
              </w:rPr>
            </w:pPr>
          </w:p>
        </w:tc>
        <w:tc>
          <w:tcPr>
            <w:tcW w:w="2640" w:type="dxa"/>
            <w:shd w:val="clear" w:color="auto" w:fill="auto"/>
          </w:tcPr>
          <w:p w14:paraId="614B88C2" w14:textId="77777777" w:rsidR="004A52C1" w:rsidRDefault="004A52C1" w:rsidP="00FD44EC">
            <w:pPr>
              <w:rPr>
                <w:sz w:val="24"/>
                <w:szCs w:val="24"/>
                <w:lang w:val="sr-Cyrl-RS"/>
              </w:rPr>
            </w:pPr>
          </w:p>
          <w:p w14:paraId="29CA6D6B" w14:textId="77777777" w:rsidR="004A52C1" w:rsidRDefault="004A52C1" w:rsidP="00FD44EC">
            <w:pPr>
              <w:rPr>
                <w:sz w:val="24"/>
                <w:szCs w:val="24"/>
                <w:lang w:val="sr-Cyrl-RS"/>
              </w:rPr>
            </w:pPr>
          </w:p>
          <w:p w14:paraId="55D46DC6" w14:textId="77777777" w:rsidR="004A52C1" w:rsidRDefault="004A52C1" w:rsidP="00FD44EC">
            <w:pPr>
              <w:rPr>
                <w:sz w:val="24"/>
                <w:szCs w:val="24"/>
                <w:lang w:val="sr-Cyrl-RS"/>
              </w:rPr>
            </w:pPr>
          </w:p>
          <w:p w14:paraId="51841ED8" w14:textId="77777777" w:rsidR="004A52C1" w:rsidRDefault="004A52C1" w:rsidP="00FD44EC">
            <w:pPr>
              <w:rPr>
                <w:sz w:val="24"/>
                <w:szCs w:val="24"/>
                <w:lang w:val="sr-Cyrl-RS"/>
              </w:rPr>
            </w:pPr>
          </w:p>
          <w:p w14:paraId="54A01D1C" w14:textId="77777777" w:rsidR="004A52C1" w:rsidRDefault="004A52C1" w:rsidP="00FD44EC">
            <w:pPr>
              <w:rPr>
                <w:sz w:val="24"/>
                <w:szCs w:val="24"/>
                <w:lang w:val="sr-Cyrl-RS"/>
              </w:rPr>
            </w:pPr>
            <w:r>
              <w:rPr>
                <w:sz w:val="24"/>
                <w:szCs w:val="24"/>
                <w:lang w:val="sr-Cyrl-RS"/>
              </w:rPr>
              <w:t>900.000,00</w:t>
            </w:r>
          </w:p>
        </w:tc>
        <w:tc>
          <w:tcPr>
            <w:tcW w:w="4335" w:type="dxa"/>
            <w:shd w:val="clear" w:color="auto" w:fill="auto"/>
          </w:tcPr>
          <w:p w14:paraId="1D899071" w14:textId="77777777" w:rsidR="004A52C1" w:rsidRDefault="004A52C1" w:rsidP="00FD44EC">
            <w:pPr>
              <w:jc w:val="center"/>
              <w:rPr>
                <w:sz w:val="24"/>
                <w:szCs w:val="24"/>
                <w:lang w:val="sr-Cyrl-RS"/>
              </w:rPr>
            </w:pPr>
          </w:p>
          <w:p w14:paraId="41770DA7" w14:textId="77777777" w:rsidR="004A52C1" w:rsidRDefault="004A52C1" w:rsidP="00FD44EC">
            <w:pPr>
              <w:jc w:val="center"/>
              <w:rPr>
                <w:sz w:val="24"/>
                <w:szCs w:val="24"/>
                <w:lang w:val="sr-Cyrl-RS"/>
              </w:rPr>
            </w:pPr>
          </w:p>
          <w:p w14:paraId="0F5387E7" w14:textId="77777777" w:rsidR="004A52C1" w:rsidRDefault="004A52C1" w:rsidP="00FD44EC">
            <w:pPr>
              <w:jc w:val="center"/>
              <w:rPr>
                <w:sz w:val="24"/>
                <w:szCs w:val="24"/>
                <w:lang w:val="sr-Cyrl-RS"/>
              </w:rPr>
            </w:pPr>
          </w:p>
          <w:p w14:paraId="1291604B"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455404A6" w14:textId="77777777" w:rsidTr="004A52C1">
        <w:trPr>
          <w:trHeight w:val="2877"/>
          <w:jc w:val="center"/>
        </w:trPr>
        <w:tc>
          <w:tcPr>
            <w:tcW w:w="570" w:type="dxa"/>
          </w:tcPr>
          <w:p w14:paraId="09D52B7E" w14:textId="77777777" w:rsidR="004A52C1" w:rsidRDefault="004A52C1" w:rsidP="00FD44EC">
            <w:pPr>
              <w:rPr>
                <w:b/>
                <w:sz w:val="24"/>
                <w:szCs w:val="24"/>
                <w:lang w:val="sr-Cyrl-RS"/>
              </w:rPr>
            </w:pPr>
          </w:p>
          <w:p w14:paraId="51F23C31" w14:textId="77777777" w:rsidR="004A52C1" w:rsidRDefault="004A52C1" w:rsidP="00FD44EC">
            <w:pPr>
              <w:rPr>
                <w:b/>
                <w:sz w:val="24"/>
                <w:szCs w:val="24"/>
                <w:lang w:val="sr-Cyrl-RS"/>
              </w:rPr>
            </w:pPr>
          </w:p>
          <w:p w14:paraId="54FBFF36" w14:textId="77777777" w:rsidR="004A52C1" w:rsidRDefault="004A52C1" w:rsidP="00FD44EC">
            <w:pPr>
              <w:rPr>
                <w:b/>
                <w:sz w:val="24"/>
                <w:szCs w:val="24"/>
                <w:lang w:val="sr-Cyrl-RS"/>
              </w:rPr>
            </w:pPr>
          </w:p>
          <w:p w14:paraId="627AAB88" w14:textId="77777777" w:rsidR="004A52C1" w:rsidRDefault="004A52C1" w:rsidP="00FD44EC">
            <w:pPr>
              <w:rPr>
                <w:b/>
                <w:sz w:val="24"/>
                <w:szCs w:val="24"/>
                <w:lang w:val="sr-Cyrl-RS"/>
              </w:rPr>
            </w:pPr>
          </w:p>
          <w:p w14:paraId="17137659" w14:textId="77777777" w:rsidR="004A52C1" w:rsidRDefault="004A52C1" w:rsidP="00FD44EC">
            <w:pPr>
              <w:rPr>
                <w:b/>
                <w:sz w:val="24"/>
                <w:szCs w:val="24"/>
                <w:lang w:val="sr-Cyrl-RS"/>
              </w:rPr>
            </w:pPr>
            <w:r>
              <w:rPr>
                <w:b/>
                <w:sz w:val="24"/>
                <w:szCs w:val="24"/>
                <w:lang w:val="sr-Cyrl-RS"/>
              </w:rPr>
              <w:t>3</w:t>
            </w:r>
            <w:r w:rsidRPr="000036B9">
              <w:rPr>
                <w:b/>
                <w:sz w:val="24"/>
                <w:szCs w:val="24"/>
                <w:lang w:val="sr-Cyrl-RS"/>
              </w:rPr>
              <w:t>.</w:t>
            </w:r>
          </w:p>
          <w:p w14:paraId="60AFE40F" w14:textId="77777777" w:rsidR="004A52C1" w:rsidRPr="000036B9" w:rsidRDefault="004A52C1" w:rsidP="00FD44EC">
            <w:pPr>
              <w:rPr>
                <w:b/>
                <w:sz w:val="24"/>
                <w:szCs w:val="24"/>
                <w:lang w:val="sr-Cyrl-RS"/>
              </w:rPr>
            </w:pPr>
          </w:p>
        </w:tc>
        <w:tc>
          <w:tcPr>
            <w:tcW w:w="1770" w:type="dxa"/>
            <w:shd w:val="clear" w:color="auto" w:fill="auto"/>
          </w:tcPr>
          <w:p w14:paraId="56CD0856" w14:textId="77777777" w:rsidR="004A52C1" w:rsidRDefault="004A52C1" w:rsidP="00FD44EC">
            <w:pPr>
              <w:rPr>
                <w:sz w:val="24"/>
                <w:szCs w:val="24"/>
                <w:lang w:val="sr-Cyrl-RS"/>
              </w:rPr>
            </w:pPr>
          </w:p>
          <w:p w14:paraId="12C5B2DF" w14:textId="77777777" w:rsidR="004A52C1" w:rsidRDefault="004A52C1" w:rsidP="00FD44EC">
            <w:pPr>
              <w:rPr>
                <w:sz w:val="24"/>
                <w:szCs w:val="24"/>
                <w:lang w:val="sr-Cyrl-RS"/>
              </w:rPr>
            </w:pPr>
            <w:r>
              <w:rPr>
                <w:sz w:val="24"/>
                <w:szCs w:val="24"/>
                <w:lang w:val="sr-Cyrl-RS"/>
              </w:rPr>
              <w:t>001208822 2024 05261 003 000 401 120 од 29.03.2024. године</w:t>
            </w:r>
          </w:p>
        </w:tc>
        <w:tc>
          <w:tcPr>
            <w:tcW w:w="2040" w:type="dxa"/>
            <w:shd w:val="clear" w:color="auto" w:fill="auto"/>
          </w:tcPr>
          <w:p w14:paraId="456BD081" w14:textId="77777777" w:rsidR="004A52C1" w:rsidRDefault="004A52C1" w:rsidP="00FD44EC">
            <w:pPr>
              <w:jc w:val="center"/>
              <w:rPr>
                <w:sz w:val="24"/>
                <w:szCs w:val="24"/>
                <w:lang w:val="sr-Cyrl-RS"/>
              </w:rPr>
            </w:pPr>
            <w:r>
              <w:rPr>
                <w:sz w:val="24"/>
                <w:szCs w:val="24"/>
                <w:lang w:val="sr-Cyrl-RS"/>
              </w:rPr>
              <w:t>Раздео 5</w:t>
            </w:r>
          </w:p>
          <w:p w14:paraId="542AC73E" w14:textId="77777777" w:rsidR="004A52C1" w:rsidRDefault="004A52C1" w:rsidP="00FD44EC">
            <w:pPr>
              <w:jc w:val="center"/>
              <w:rPr>
                <w:sz w:val="24"/>
                <w:szCs w:val="24"/>
                <w:lang w:val="sr-Cyrl-RS"/>
              </w:rPr>
            </w:pPr>
          </w:p>
          <w:p w14:paraId="082A8253" w14:textId="77777777" w:rsidR="004A52C1" w:rsidRDefault="004A52C1" w:rsidP="00FD44EC">
            <w:pPr>
              <w:rPr>
                <w:sz w:val="24"/>
                <w:szCs w:val="24"/>
                <w:lang w:val="sr-Cyrl-RS"/>
              </w:rPr>
            </w:pPr>
          </w:p>
          <w:p w14:paraId="61D653BC" w14:textId="77777777" w:rsidR="004A52C1" w:rsidRDefault="004A52C1" w:rsidP="00FD44EC">
            <w:pPr>
              <w:rPr>
                <w:sz w:val="24"/>
                <w:szCs w:val="24"/>
                <w:lang w:val="sr-Cyrl-RS"/>
              </w:rPr>
            </w:pPr>
          </w:p>
          <w:p w14:paraId="76574C3A" w14:textId="77777777" w:rsidR="004A52C1" w:rsidRDefault="004A52C1" w:rsidP="00FD44EC">
            <w:pPr>
              <w:jc w:val="center"/>
              <w:rPr>
                <w:sz w:val="24"/>
                <w:szCs w:val="24"/>
                <w:lang w:val="sr-Cyrl-RS"/>
              </w:rPr>
            </w:pPr>
            <w:r>
              <w:rPr>
                <w:sz w:val="24"/>
                <w:szCs w:val="24"/>
                <w:lang w:val="sr-Cyrl-RS"/>
              </w:rPr>
              <w:t>425</w:t>
            </w:r>
          </w:p>
          <w:p w14:paraId="0E1453B8" w14:textId="77777777" w:rsidR="004A52C1" w:rsidRDefault="004A52C1" w:rsidP="00FD44EC">
            <w:pPr>
              <w:jc w:val="center"/>
              <w:rPr>
                <w:sz w:val="24"/>
                <w:szCs w:val="24"/>
                <w:lang w:val="sr-Cyrl-RS"/>
              </w:rPr>
            </w:pPr>
          </w:p>
        </w:tc>
        <w:tc>
          <w:tcPr>
            <w:tcW w:w="2535" w:type="dxa"/>
            <w:shd w:val="clear" w:color="auto" w:fill="auto"/>
          </w:tcPr>
          <w:p w14:paraId="3CDC7D0E" w14:textId="77777777" w:rsidR="004A52C1" w:rsidRDefault="004A52C1" w:rsidP="00FD44EC">
            <w:pPr>
              <w:rPr>
                <w:sz w:val="24"/>
                <w:szCs w:val="24"/>
                <w:lang w:val="sr-Cyrl-RS"/>
              </w:rPr>
            </w:pPr>
            <w:r>
              <w:rPr>
                <w:sz w:val="24"/>
                <w:szCs w:val="24"/>
                <w:lang w:val="sr-Cyrl-RS"/>
              </w:rPr>
              <w:t xml:space="preserve">Средства за плаћање окончане ситуације по уговору о ЈН радова – текуће поправке и одржавање објекта у јавној својини општине Књажевац – Дом у селу Горње </w:t>
            </w:r>
            <w:proofErr w:type="spellStart"/>
            <w:r>
              <w:rPr>
                <w:sz w:val="24"/>
                <w:szCs w:val="24"/>
                <w:lang w:val="sr-Cyrl-RS"/>
              </w:rPr>
              <w:t>Зуниче</w:t>
            </w:r>
            <w:proofErr w:type="spellEnd"/>
            <w:r>
              <w:rPr>
                <w:sz w:val="24"/>
                <w:szCs w:val="24"/>
                <w:lang w:val="sr-Cyrl-RS"/>
              </w:rPr>
              <w:t>, број уговора -401/1-10-4/2022-02.</w:t>
            </w:r>
          </w:p>
        </w:tc>
        <w:tc>
          <w:tcPr>
            <w:tcW w:w="2505" w:type="dxa"/>
            <w:shd w:val="clear" w:color="auto" w:fill="auto"/>
          </w:tcPr>
          <w:p w14:paraId="71B6594D" w14:textId="77777777" w:rsidR="004A52C1" w:rsidRDefault="004A52C1" w:rsidP="00FD44EC">
            <w:pPr>
              <w:rPr>
                <w:sz w:val="24"/>
                <w:szCs w:val="24"/>
                <w:lang w:val="sr-Cyrl-RS"/>
              </w:rPr>
            </w:pPr>
          </w:p>
          <w:p w14:paraId="7B8CC94B" w14:textId="77777777" w:rsidR="004A52C1" w:rsidRDefault="004A52C1" w:rsidP="00FD44EC">
            <w:pPr>
              <w:rPr>
                <w:sz w:val="24"/>
                <w:szCs w:val="24"/>
                <w:lang w:val="sr-Cyrl-RS"/>
              </w:rPr>
            </w:pPr>
          </w:p>
          <w:p w14:paraId="631338DB" w14:textId="77777777" w:rsidR="004A52C1" w:rsidRDefault="004A52C1" w:rsidP="00FD44EC">
            <w:pPr>
              <w:rPr>
                <w:sz w:val="24"/>
                <w:szCs w:val="24"/>
                <w:lang w:val="sr-Cyrl-RS"/>
              </w:rPr>
            </w:pPr>
          </w:p>
          <w:p w14:paraId="73791813" w14:textId="77777777" w:rsidR="004A52C1" w:rsidRDefault="004A52C1" w:rsidP="00FD44EC">
            <w:pPr>
              <w:rPr>
                <w:sz w:val="24"/>
                <w:szCs w:val="24"/>
                <w:lang w:val="sr-Cyrl-RS"/>
              </w:rPr>
            </w:pPr>
          </w:p>
          <w:p w14:paraId="079D8E09" w14:textId="77777777" w:rsidR="004A52C1" w:rsidRDefault="004A52C1" w:rsidP="00FD44EC">
            <w:pPr>
              <w:jc w:val="center"/>
              <w:rPr>
                <w:sz w:val="24"/>
                <w:szCs w:val="24"/>
                <w:lang w:val="sr-Cyrl-RS"/>
              </w:rPr>
            </w:pPr>
            <w:r>
              <w:rPr>
                <w:sz w:val="24"/>
                <w:szCs w:val="24"/>
                <w:lang w:val="sr-Cyrl-RS"/>
              </w:rPr>
              <w:t>01</w:t>
            </w:r>
          </w:p>
          <w:p w14:paraId="425EAFEF" w14:textId="77777777" w:rsidR="004A52C1" w:rsidRDefault="004A52C1" w:rsidP="00FD44EC">
            <w:pPr>
              <w:rPr>
                <w:sz w:val="24"/>
                <w:szCs w:val="24"/>
                <w:lang w:val="sr-Cyrl-RS"/>
              </w:rPr>
            </w:pPr>
          </w:p>
          <w:p w14:paraId="4590344C" w14:textId="77777777" w:rsidR="004A52C1" w:rsidRDefault="004A52C1" w:rsidP="00FD44EC">
            <w:pPr>
              <w:rPr>
                <w:sz w:val="24"/>
                <w:szCs w:val="24"/>
                <w:lang w:val="sr-Cyrl-RS"/>
              </w:rPr>
            </w:pPr>
          </w:p>
          <w:p w14:paraId="48332498" w14:textId="77777777" w:rsidR="004A52C1" w:rsidRDefault="004A52C1" w:rsidP="00FD44EC">
            <w:pPr>
              <w:rPr>
                <w:sz w:val="24"/>
                <w:szCs w:val="24"/>
                <w:lang w:val="sr-Cyrl-RS"/>
              </w:rPr>
            </w:pPr>
          </w:p>
        </w:tc>
        <w:tc>
          <w:tcPr>
            <w:tcW w:w="2640" w:type="dxa"/>
            <w:shd w:val="clear" w:color="auto" w:fill="auto"/>
          </w:tcPr>
          <w:p w14:paraId="6D0FC504" w14:textId="77777777" w:rsidR="004A52C1" w:rsidRDefault="004A52C1" w:rsidP="00FD44EC">
            <w:pPr>
              <w:rPr>
                <w:sz w:val="24"/>
                <w:szCs w:val="24"/>
                <w:lang w:val="sr-Cyrl-RS"/>
              </w:rPr>
            </w:pPr>
          </w:p>
          <w:p w14:paraId="11061694" w14:textId="77777777" w:rsidR="004A52C1" w:rsidRDefault="004A52C1" w:rsidP="00FD44EC">
            <w:pPr>
              <w:rPr>
                <w:sz w:val="24"/>
                <w:szCs w:val="24"/>
                <w:lang w:val="sr-Cyrl-RS"/>
              </w:rPr>
            </w:pPr>
          </w:p>
          <w:p w14:paraId="319CE370" w14:textId="77777777" w:rsidR="004A52C1" w:rsidRDefault="004A52C1" w:rsidP="00FD44EC">
            <w:pPr>
              <w:rPr>
                <w:sz w:val="24"/>
                <w:szCs w:val="24"/>
                <w:lang w:val="sr-Cyrl-RS"/>
              </w:rPr>
            </w:pPr>
          </w:p>
          <w:p w14:paraId="6ACE17F3" w14:textId="77777777" w:rsidR="004A52C1" w:rsidRDefault="004A52C1" w:rsidP="00FD44EC">
            <w:pPr>
              <w:rPr>
                <w:sz w:val="24"/>
                <w:szCs w:val="24"/>
                <w:lang w:val="sr-Cyrl-RS"/>
              </w:rPr>
            </w:pPr>
          </w:p>
          <w:p w14:paraId="7F79C46D" w14:textId="77777777" w:rsidR="004A52C1" w:rsidRDefault="004A52C1" w:rsidP="00FD44EC">
            <w:pPr>
              <w:rPr>
                <w:sz w:val="24"/>
                <w:szCs w:val="24"/>
                <w:lang w:val="sr-Cyrl-RS"/>
              </w:rPr>
            </w:pPr>
            <w:r>
              <w:rPr>
                <w:sz w:val="24"/>
                <w:szCs w:val="24"/>
                <w:lang w:val="sr-Cyrl-RS"/>
              </w:rPr>
              <w:t>577.200,00</w:t>
            </w:r>
          </w:p>
        </w:tc>
        <w:tc>
          <w:tcPr>
            <w:tcW w:w="4335" w:type="dxa"/>
            <w:shd w:val="clear" w:color="auto" w:fill="auto"/>
          </w:tcPr>
          <w:p w14:paraId="7D71933D" w14:textId="77777777" w:rsidR="004A52C1" w:rsidRDefault="004A52C1" w:rsidP="00FD44EC">
            <w:pPr>
              <w:jc w:val="center"/>
              <w:rPr>
                <w:sz w:val="24"/>
                <w:szCs w:val="24"/>
                <w:lang w:val="sr-Cyrl-RS"/>
              </w:rPr>
            </w:pPr>
          </w:p>
          <w:p w14:paraId="092A7EEE" w14:textId="77777777" w:rsidR="004A52C1" w:rsidRDefault="004A52C1" w:rsidP="00FD44EC">
            <w:pPr>
              <w:jc w:val="center"/>
              <w:rPr>
                <w:sz w:val="24"/>
                <w:szCs w:val="24"/>
                <w:lang w:val="sr-Cyrl-RS"/>
              </w:rPr>
            </w:pPr>
          </w:p>
          <w:p w14:paraId="3E541600" w14:textId="77777777" w:rsidR="004A52C1" w:rsidRDefault="004A52C1" w:rsidP="00FD44EC">
            <w:pPr>
              <w:jc w:val="center"/>
              <w:rPr>
                <w:sz w:val="24"/>
                <w:szCs w:val="24"/>
                <w:lang w:val="sr-Cyrl-RS"/>
              </w:rPr>
            </w:pPr>
          </w:p>
          <w:p w14:paraId="3ADCD7EA"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0C11A885" w14:textId="77777777" w:rsidTr="004A52C1">
        <w:trPr>
          <w:trHeight w:val="2310"/>
          <w:jc w:val="center"/>
        </w:trPr>
        <w:tc>
          <w:tcPr>
            <w:tcW w:w="570" w:type="dxa"/>
          </w:tcPr>
          <w:p w14:paraId="43432993" w14:textId="77777777" w:rsidR="004A52C1" w:rsidRDefault="004A52C1" w:rsidP="00FD44EC">
            <w:pPr>
              <w:rPr>
                <w:b/>
                <w:sz w:val="24"/>
                <w:szCs w:val="24"/>
                <w:lang w:val="sr-Cyrl-RS"/>
              </w:rPr>
            </w:pPr>
          </w:p>
          <w:p w14:paraId="029EBB02" w14:textId="77777777" w:rsidR="004A52C1" w:rsidRDefault="004A52C1" w:rsidP="00FD44EC">
            <w:pPr>
              <w:rPr>
                <w:b/>
                <w:sz w:val="24"/>
                <w:szCs w:val="24"/>
                <w:lang w:val="sr-Cyrl-RS"/>
              </w:rPr>
            </w:pPr>
          </w:p>
          <w:p w14:paraId="1E78DD99" w14:textId="77777777" w:rsidR="004A52C1" w:rsidRDefault="004A52C1" w:rsidP="00FD44EC">
            <w:pPr>
              <w:rPr>
                <w:b/>
                <w:sz w:val="24"/>
                <w:szCs w:val="24"/>
                <w:lang w:val="sr-Cyrl-RS"/>
              </w:rPr>
            </w:pPr>
          </w:p>
          <w:p w14:paraId="1DD9EDF5" w14:textId="77777777" w:rsidR="004A52C1" w:rsidRDefault="004A52C1" w:rsidP="00FD44EC">
            <w:pPr>
              <w:rPr>
                <w:b/>
                <w:sz w:val="24"/>
                <w:szCs w:val="24"/>
                <w:lang w:val="sr-Cyrl-RS"/>
              </w:rPr>
            </w:pPr>
          </w:p>
          <w:p w14:paraId="4C8AA366" w14:textId="77777777" w:rsidR="004A52C1" w:rsidRDefault="004A52C1" w:rsidP="00FD44EC">
            <w:pPr>
              <w:rPr>
                <w:b/>
                <w:sz w:val="24"/>
                <w:szCs w:val="24"/>
                <w:lang w:val="sr-Cyrl-RS"/>
              </w:rPr>
            </w:pPr>
            <w:r>
              <w:rPr>
                <w:b/>
                <w:sz w:val="24"/>
                <w:szCs w:val="24"/>
                <w:lang w:val="sr-Cyrl-RS"/>
              </w:rPr>
              <w:t>4</w:t>
            </w:r>
            <w:r w:rsidRPr="000036B9">
              <w:rPr>
                <w:b/>
                <w:sz w:val="24"/>
                <w:szCs w:val="24"/>
                <w:lang w:val="sr-Cyrl-RS"/>
              </w:rPr>
              <w:t>.</w:t>
            </w:r>
          </w:p>
          <w:p w14:paraId="7DAB6042" w14:textId="77777777" w:rsidR="004A52C1" w:rsidRPr="000036B9" w:rsidRDefault="004A52C1" w:rsidP="00FD44EC">
            <w:pPr>
              <w:rPr>
                <w:b/>
                <w:sz w:val="24"/>
                <w:szCs w:val="24"/>
                <w:lang w:val="sr-Cyrl-RS"/>
              </w:rPr>
            </w:pPr>
          </w:p>
        </w:tc>
        <w:tc>
          <w:tcPr>
            <w:tcW w:w="1770" w:type="dxa"/>
            <w:shd w:val="clear" w:color="auto" w:fill="auto"/>
          </w:tcPr>
          <w:p w14:paraId="3298CCDF" w14:textId="77777777" w:rsidR="004A52C1" w:rsidRDefault="004A52C1" w:rsidP="00FD44EC">
            <w:pPr>
              <w:rPr>
                <w:sz w:val="24"/>
                <w:szCs w:val="24"/>
                <w:lang w:val="sr-Cyrl-RS"/>
              </w:rPr>
            </w:pPr>
          </w:p>
          <w:p w14:paraId="2AF85B75" w14:textId="77777777" w:rsidR="004A52C1" w:rsidRDefault="004A52C1" w:rsidP="00FD44EC">
            <w:pPr>
              <w:rPr>
                <w:sz w:val="24"/>
                <w:szCs w:val="24"/>
                <w:lang w:val="sr-Cyrl-RS"/>
              </w:rPr>
            </w:pPr>
            <w:r>
              <w:rPr>
                <w:sz w:val="24"/>
                <w:szCs w:val="24"/>
                <w:lang w:val="sr-Cyrl-RS"/>
              </w:rPr>
              <w:t>001208795 2024 05261 003 000 401 120 од 29.03.2024. године</w:t>
            </w:r>
          </w:p>
        </w:tc>
        <w:tc>
          <w:tcPr>
            <w:tcW w:w="2040" w:type="dxa"/>
            <w:shd w:val="clear" w:color="auto" w:fill="auto"/>
          </w:tcPr>
          <w:p w14:paraId="14D9662E" w14:textId="77777777" w:rsidR="004A52C1" w:rsidRDefault="004A52C1" w:rsidP="00FD44EC">
            <w:pPr>
              <w:jc w:val="center"/>
              <w:rPr>
                <w:sz w:val="24"/>
                <w:szCs w:val="24"/>
                <w:lang w:val="sr-Cyrl-RS"/>
              </w:rPr>
            </w:pPr>
            <w:r>
              <w:rPr>
                <w:sz w:val="24"/>
                <w:szCs w:val="24"/>
                <w:lang w:val="sr-Cyrl-RS"/>
              </w:rPr>
              <w:t>Раздео 5</w:t>
            </w:r>
          </w:p>
          <w:p w14:paraId="7331C1E8" w14:textId="77777777" w:rsidR="004A52C1" w:rsidRDefault="004A52C1" w:rsidP="00FD44EC">
            <w:pPr>
              <w:jc w:val="center"/>
              <w:rPr>
                <w:sz w:val="24"/>
                <w:szCs w:val="24"/>
                <w:lang w:val="sr-Cyrl-RS"/>
              </w:rPr>
            </w:pPr>
          </w:p>
          <w:p w14:paraId="56E8E142" w14:textId="77777777" w:rsidR="004A52C1" w:rsidRDefault="004A52C1" w:rsidP="00FD44EC">
            <w:pPr>
              <w:rPr>
                <w:sz w:val="24"/>
                <w:szCs w:val="24"/>
                <w:lang w:val="sr-Cyrl-RS"/>
              </w:rPr>
            </w:pPr>
          </w:p>
          <w:p w14:paraId="3F16841B" w14:textId="77777777" w:rsidR="004A52C1" w:rsidRDefault="004A52C1" w:rsidP="00FD44EC">
            <w:pPr>
              <w:rPr>
                <w:sz w:val="24"/>
                <w:szCs w:val="24"/>
                <w:lang w:val="sr-Cyrl-RS"/>
              </w:rPr>
            </w:pPr>
          </w:p>
          <w:p w14:paraId="5DD6E58F" w14:textId="77777777" w:rsidR="004A52C1" w:rsidRDefault="004A52C1" w:rsidP="00FD44EC">
            <w:pPr>
              <w:jc w:val="center"/>
              <w:rPr>
                <w:sz w:val="24"/>
                <w:szCs w:val="24"/>
                <w:lang w:val="sr-Cyrl-RS"/>
              </w:rPr>
            </w:pPr>
            <w:r>
              <w:rPr>
                <w:sz w:val="24"/>
                <w:szCs w:val="24"/>
                <w:lang w:val="sr-Cyrl-RS"/>
              </w:rPr>
              <w:t>423</w:t>
            </w:r>
          </w:p>
          <w:p w14:paraId="1831926B" w14:textId="77777777" w:rsidR="004A52C1" w:rsidRDefault="004A52C1" w:rsidP="00FD44EC">
            <w:pPr>
              <w:jc w:val="center"/>
              <w:rPr>
                <w:sz w:val="24"/>
                <w:szCs w:val="24"/>
                <w:lang w:val="sr-Cyrl-RS"/>
              </w:rPr>
            </w:pPr>
          </w:p>
        </w:tc>
        <w:tc>
          <w:tcPr>
            <w:tcW w:w="2535" w:type="dxa"/>
            <w:shd w:val="clear" w:color="auto" w:fill="auto"/>
          </w:tcPr>
          <w:p w14:paraId="40CAC2D3" w14:textId="77777777" w:rsidR="004A52C1" w:rsidRDefault="004A52C1" w:rsidP="00FD44EC">
            <w:pPr>
              <w:rPr>
                <w:sz w:val="24"/>
                <w:szCs w:val="24"/>
                <w:lang w:val="sr-Cyrl-RS"/>
              </w:rPr>
            </w:pPr>
            <w:r>
              <w:rPr>
                <w:sz w:val="24"/>
                <w:szCs w:val="24"/>
                <w:lang w:val="sr-Cyrl-RS"/>
              </w:rPr>
              <w:t>Средства за плаћање накнада за рад лицима ангажованим на пословима озакоњења са повећањем од 10% за период април – децембар 2024. Године.</w:t>
            </w:r>
          </w:p>
        </w:tc>
        <w:tc>
          <w:tcPr>
            <w:tcW w:w="2505" w:type="dxa"/>
            <w:shd w:val="clear" w:color="auto" w:fill="auto"/>
          </w:tcPr>
          <w:p w14:paraId="3DA0FC15" w14:textId="77777777" w:rsidR="004A52C1" w:rsidRDefault="004A52C1" w:rsidP="00FD44EC">
            <w:pPr>
              <w:rPr>
                <w:sz w:val="24"/>
                <w:szCs w:val="24"/>
                <w:lang w:val="sr-Cyrl-RS"/>
              </w:rPr>
            </w:pPr>
          </w:p>
          <w:p w14:paraId="63F38CE4" w14:textId="77777777" w:rsidR="004A52C1" w:rsidRDefault="004A52C1" w:rsidP="00FD44EC">
            <w:pPr>
              <w:rPr>
                <w:sz w:val="24"/>
                <w:szCs w:val="24"/>
                <w:lang w:val="sr-Cyrl-RS"/>
              </w:rPr>
            </w:pPr>
          </w:p>
          <w:p w14:paraId="1170E9D0" w14:textId="77777777" w:rsidR="004A52C1" w:rsidRDefault="004A52C1" w:rsidP="00FD44EC">
            <w:pPr>
              <w:rPr>
                <w:sz w:val="24"/>
                <w:szCs w:val="24"/>
                <w:lang w:val="sr-Cyrl-RS"/>
              </w:rPr>
            </w:pPr>
          </w:p>
          <w:p w14:paraId="33C68204" w14:textId="77777777" w:rsidR="004A52C1" w:rsidRDefault="004A52C1" w:rsidP="00FD44EC">
            <w:pPr>
              <w:rPr>
                <w:sz w:val="24"/>
                <w:szCs w:val="24"/>
                <w:lang w:val="sr-Cyrl-RS"/>
              </w:rPr>
            </w:pPr>
          </w:p>
          <w:p w14:paraId="6176A8CB" w14:textId="77777777" w:rsidR="004A52C1" w:rsidRDefault="004A52C1" w:rsidP="00FD44EC">
            <w:pPr>
              <w:jc w:val="center"/>
              <w:rPr>
                <w:sz w:val="24"/>
                <w:szCs w:val="24"/>
                <w:lang w:val="sr-Cyrl-RS"/>
              </w:rPr>
            </w:pPr>
            <w:r>
              <w:rPr>
                <w:sz w:val="24"/>
                <w:szCs w:val="24"/>
                <w:lang w:val="sr-Cyrl-RS"/>
              </w:rPr>
              <w:t>01</w:t>
            </w:r>
          </w:p>
          <w:p w14:paraId="20366FAE" w14:textId="77777777" w:rsidR="004A52C1" w:rsidRDefault="004A52C1" w:rsidP="00FD44EC">
            <w:pPr>
              <w:rPr>
                <w:sz w:val="24"/>
                <w:szCs w:val="24"/>
                <w:lang w:val="sr-Cyrl-RS"/>
              </w:rPr>
            </w:pPr>
          </w:p>
          <w:p w14:paraId="63672A52" w14:textId="77777777" w:rsidR="004A52C1" w:rsidRDefault="004A52C1" w:rsidP="00FD44EC">
            <w:pPr>
              <w:rPr>
                <w:sz w:val="24"/>
                <w:szCs w:val="24"/>
                <w:lang w:val="sr-Cyrl-RS"/>
              </w:rPr>
            </w:pPr>
          </w:p>
          <w:p w14:paraId="07CF69E7" w14:textId="77777777" w:rsidR="004A52C1" w:rsidRDefault="004A52C1" w:rsidP="00FD44EC">
            <w:pPr>
              <w:rPr>
                <w:sz w:val="24"/>
                <w:szCs w:val="24"/>
                <w:lang w:val="sr-Cyrl-RS"/>
              </w:rPr>
            </w:pPr>
          </w:p>
        </w:tc>
        <w:tc>
          <w:tcPr>
            <w:tcW w:w="2640" w:type="dxa"/>
            <w:shd w:val="clear" w:color="auto" w:fill="auto"/>
          </w:tcPr>
          <w:p w14:paraId="3B1E7BCA" w14:textId="77777777" w:rsidR="004A52C1" w:rsidRDefault="004A52C1" w:rsidP="00FD44EC">
            <w:pPr>
              <w:rPr>
                <w:sz w:val="24"/>
                <w:szCs w:val="24"/>
                <w:lang w:val="sr-Cyrl-RS"/>
              </w:rPr>
            </w:pPr>
          </w:p>
          <w:p w14:paraId="1B7FC90E" w14:textId="77777777" w:rsidR="004A52C1" w:rsidRDefault="004A52C1" w:rsidP="00FD44EC">
            <w:pPr>
              <w:rPr>
                <w:sz w:val="24"/>
                <w:szCs w:val="24"/>
                <w:lang w:val="sr-Cyrl-RS"/>
              </w:rPr>
            </w:pPr>
          </w:p>
          <w:p w14:paraId="1050DB4E" w14:textId="77777777" w:rsidR="004A52C1" w:rsidRDefault="004A52C1" w:rsidP="00FD44EC">
            <w:pPr>
              <w:rPr>
                <w:sz w:val="24"/>
                <w:szCs w:val="24"/>
                <w:lang w:val="sr-Cyrl-RS"/>
              </w:rPr>
            </w:pPr>
          </w:p>
          <w:p w14:paraId="08FA022D" w14:textId="77777777" w:rsidR="004A52C1" w:rsidRDefault="004A52C1" w:rsidP="00FD44EC">
            <w:pPr>
              <w:rPr>
                <w:sz w:val="24"/>
                <w:szCs w:val="24"/>
                <w:lang w:val="sr-Cyrl-RS"/>
              </w:rPr>
            </w:pPr>
          </w:p>
          <w:p w14:paraId="7A322CB8" w14:textId="77777777" w:rsidR="004A52C1" w:rsidRDefault="004A52C1" w:rsidP="00FD44EC">
            <w:pPr>
              <w:rPr>
                <w:sz w:val="24"/>
                <w:szCs w:val="24"/>
                <w:lang w:val="sr-Cyrl-RS"/>
              </w:rPr>
            </w:pPr>
            <w:r>
              <w:rPr>
                <w:sz w:val="24"/>
                <w:szCs w:val="24"/>
                <w:lang w:val="sr-Cyrl-RS"/>
              </w:rPr>
              <w:t>439.400,00</w:t>
            </w:r>
          </w:p>
        </w:tc>
        <w:tc>
          <w:tcPr>
            <w:tcW w:w="4335" w:type="dxa"/>
            <w:shd w:val="clear" w:color="auto" w:fill="auto"/>
          </w:tcPr>
          <w:p w14:paraId="71EA8DC5" w14:textId="77777777" w:rsidR="004A52C1" w:rsidRDefault="004A52C1" w:rsidP="00FD44EC">
            <w:pPr>
              <w:jc w:val="center"/>
              <w:rPr>
                <w:sz w:val="24"/>
                <w:szCs w:val="24"/>
                <w:lang w:val="sr-Cyrl-RS"/>
              </w:rPr>
            </w:pPr>
          </w:p>
          <w:p w14:paraId="4E4DB361" w14:textId="77777777" w:rsidR="004A52C1" w:rsidRDefault="004A52C1" w:rsidP="00FD44EC">
            <w:pPr>
              <w:jc w:val="center"/>
              <w:rPr>
                <w:sz w:val="24"/>
                <w:szCs w:val="24"/>
                <w:lang w:val="sr-Cyrl-RS"/>
              </w:rPr>
            </w:pPr>
          </w:p>
          <w:p w14:paraId="15E770F9" w14:textId="77777777" w:rsidR="004A52C1" w:rsidRDefault="004A52C1" w:rsidP="00FD44EC">
            <w:pPr>
              <w:jc w:val="center"/>
              <w:rPr>
                <w:sz w:val="24"/>
                <w:szCs w:val="24"/>
                <w:lang w:val="sr-Cyrl-RS"/>
              </w:rPr>
            </w:pPr>
          </w:p>
          <w:p w14:paraId="6AE5C70A"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4A1D3CC9" w14:textId="77777777" w:rsidTr="004A52C1">
        <w:trPr>
          <w:trHeight w:val="2310"/>
          <w:jc w:val="center"/>
        </w:trPr>
        <w:tc>
          <w:tcPr>
            <w:tcW w:w="570" w:type="dxa"/>
          </w:tcPr>
          <w:p w14:paraId="1C7AC0B9" w14:textId="77777777" w:rsidR="004A52C1" w:rsidRDefault="004A52C1" w:rsidP="00FD44EC">
            <w:pPr>
              <w:rPr>
                <w:b/>
                <w:sz w:val="24"/>
                <w:szCs w:val="24"/>
                <w:lang w:val="sr-Cyrl-RS"/>
              </w:rPr>
            </w:pPr>
          </w:p>
          <w:p w14:paraId="2C403AD9" w14:textId="77777777" w:rsidR="004A52C1" w:rsidRDefault="004A52C1" w:rsidP="00FD44EC">
            <w:pPr>
              <w:rPr>
                <w:b/>
                <w:sz w:val="24"/>
                <w:szCs w:val="24"/>
                <w:lang w:val="sr-Cyrl-RS"/>
              </w:rPr>
            </w:pPr>
          </w:p>
          <w:p w14:paraId="371E4ECE" w14:textId="77777777" w:rsidR="004A52C1" w:rsidRDefault="004A52C1" w:rsidP="00FD44EC">
            <w:pPr>
              <w:rPr>
                <w:b/>
                <w:sz w:val="24"/>
                <w:szCs w:val="24"/>
                <w:lang w:val="sr-Cyrl-RS"/>
              </w:rPr>
            </w:pPr>
          </w:p>
          <w:p w14:paraId="20C2029D" w14:textId="77777777" w:rsidR="004A52C1" w:rsidRDefault="004A52C1" w:rsidP="00FD44EC">
            <w:pPr>
              <w:rPr>
                <w:b/>
                <w:sz w:val="24"/>
                <w:szCs w:val="24"/>
                <w:lang w:val="sr-Cyrl-RS"/>
              </w:rPr>
            </w:pPr>
          </w:p>
          <w:p w14:paraId="4DEB0957" w14:textId="77777777" w:rsidR="004A52C1" w:rsidRDefault="004A52C1" w:rsidP="00FD44EC">
            <w:pPr>
              <w:rPr>
                <w:b/>
                <w:sz w:val="24"/>
                <w:szCs w:val="24"/>
                <w:lang w:val="sr-Cyrl-RS"/>
              </w:rPr>
            </w:pPr>
            <w:r>
              <w:rPr>
                <w:b/>
                <w:sz w:val="24"/>
                <w:szCs w:val="24"/>
                <w:lang w:val="sr-Cyrl-RS"/>
              </w:rPr>
              <w:t>5</w:t>
            </w:r>
            <w:r w:rsidRPr="000036B9">
              <w:rPr>
                <w:b/>
                <w:sz w:val="24"/>
                <w:szCs w:val="24"/>
                <w:lang w:val="sr-Cyrl-RS"/>
              </w:rPr>
              <w:t>.</w:t>
            </w:r>
          </w:p>
          <w:p w14:paraId="4CD2334F" w14:textId="77777777" w:rsidR="004A52C1" w:rsidRPr="000036B9" w:rsidRDefault="004A52C1" w:rsidP="00FD44EC">
            <w:pPr>
              <w:rPr>
                <w:b/>
                <w:sz w:val="24"/>
                <w:szCs w:val="24"/>
                <w:lang w:val="sr-Cyrl-RS"/>
              </w:rPr>
            </w:pPr>
          </w:p>
        </w:tc>
        <w:tc>
          <w:tcPr>
            <w:tcW w:w="1770" w:type="dxa"/>
            <w:shd w:val="clear" w:color="auto" w:fill="auto"/>
          </w:tcPr>
          <w:p w14:paraId="37073C56" w14:textId="77777777" w:rsidR="004A52C1" w:rsidRDefault="004A52C1" w:rsidP="00FD44EC">
            <w:pPr>
              <w:rPr>
                <w:sz w:val="24"/>
                <w:szCs w:val="24"/>
                <w:lang w:val="sr-Cyrl-RS"/>
              </w:rPr>
            </w:pPr>
          </w:p>
          <w:p w14:paraId="2BA27288" w14:textId="77777777" w:rsidR="004A52C1" w:rsidRDefault="004A52C1" w:rsidP="00FD44EC">
            <w:pPr>
              <w:rPr>
                <w:sz w:val="24"/>
                <w:szCs w:val="24"/>
                <w:lang w:val="sr-Cyrl-RS"/>
              </w:rPr>
            </w:pPr>
            <w:r>
              <w:rPr>
                <w:sz w:val="24"/>
                <w:szCs w:val="24"/>
                <w:lang w:val="sr-Cyrl-RS"/>
              </w:rPr>
              <w:t>001725715 2024 од 22.05.2024. године</w:t>
            </w:r>
          </w:p>
        </w:tc>
        <w:tc>
          <w:tcPr>
            <w:tcW w:w="2040" w:type="dxa"/>
            <w:shd w:val="clear" w:color="auto" w:fill="auto"/>
          </w:tcPr>
          <w:p w14:paraId="1210833B" w14:textId="77777777" w:rsidR="004A52C1" w:rsidRDefault="004A52C1" w:rsidP="00FD44EC">
            <w:pPr>
              <w:jc w:val="center"/>
              <w:rPr>
                <w:sz w:val="24"/>
                <w:szCs w:val="24"/>
                <w:lang w:val="sr-Cyrl-RS"/>
              </w:rPr>
            </w:pPr>
            <w:r>
              <w:rPr>
                <w:sz w:val="24"/>
                <w:szCs w:val="24"/>
                <w:lang w:val="sr-Cyrl-RS"/>
              </w:rPr>
              <w:t>Раздео 5</w:t>
            </w:r>
          </w:p>
          <w:p w14:paraId="1E872E46" w14:textId="77777777" w:rsidR="004A52C1" w:rsidRDefault="004A52C1" w:rsidP="00FD44EC">
            <w:pPr>
              <w:jc w:val="center"/>
              <w:rPr>
                <w:sz w:val="24"/>
                <w:szCs w:val="24"/>
                <w:lang w:val="sr-Cyrl-RS"/>
              </w:rPr>
            </w:pPr>
          </w:p>
          <w:p w14:paraId="430703FA" w14:textId="77777777" w:rsidR="004A52C1" w:rsidRDefault="004A52C1" w:rsidP="00FD44EC">
            <w:pPr>
              <w:rPr>
                <w:sz w:val="24"/>
                <w:szCs w:val="24"/>
                <w:lang w:val="sr-Cyrl-RS"/>
              </w:rPr>
            </w:pPr>
          </w:p>
          <w:p w14:paraId="7F3071C5" w14:textId="77777777" w:rsidR="004A52C1" w:rsidRDefault="004A52C1" w:rsidP="00FD44EC">
            <w:pPr>
              <w:rPr>
                <w:sz w:val="24"/>
                <w:szCs w:val="24"/>
                <w:lang w:val="sr-Cyrl-RS"/>
              </w:rPr>
            </w:pPr>
          </w:p>
          <w:p w14:paraId="00899E9D" w14:textId="77777777" w:rsidR="004A52C1" w:rsidRDefault="004A52C1" w:rsidP="00FD44EC">
            <w:pPr>
              <w:jc w:val="center"/>
              <w:rPr>
                <w:sz w:val="24"/>
                <w:szCs w:val="24"/>
                <w:lang w:val="sr-Cyrl-RS"/>
              </w:rPr>
            </w:pPr>
            <w:r>
              <w:rPr>
                <w:sz w:val="24"/>
                <w:szCs w:val="24"/>
                <w:lang w:val="sr-Cyrl-RS"/>
              </w:rPr>
              <w:t>483</w:t>
            </w:r>
          </w:p>
          <w:p w14:paraId="3A968CE1" w14:textId="77777777" w:rsidR="004A52C1" w:rsidRDefault="004A52C1" w:rsidP="00FD44EC">
            <w:pPr>
              <w:jc w:val="center"/>
              <w:rPr>
                <w:sz w:val="24"/>
                <w:szCs w:val="24"/>
                <w:lang w:val="sr-Cyrl-RS"/>
              </w:rPr>
            </w:pPr>
          </w:p>
        </w:tc>
        <w:tc>
          <w:tcPr>
            <w:tcW w:w="2535" w:type="dxa"/>
            <w:shd w:val="clear" w:color="auto" w:fill="auto"/>
          </w:tcPr>
          <w:p w14:paraId="3CA77526" w14:textId="77777777" w:rsidR="004A52C1" w:rsidRDefault="004A52C1" w:rsidP="00FD44EC">
            <w:pPr>
              <w:rPr>
                <w:sz w:val="24"/>
                <w:szCs w:val="24"/>
                <w:lang w:val="sr-Cyrl-RS"/>
              </w:rPr>
            </w:pPr>
            <w:r>
              <w:rPr>
                <w:sz w:val="24"/>
                <w:szCs w:val="24"/>
                <w:lang w:val="sr-Cyrl-RS"/>
              </w:rPr>
              <w:t>Средства за плаћање по судским пресудама за накнаду штете од уједа паса луталица, ради спречавања додатних трошкова принудне наплате.</w:t>
            </w:r>
          </w:p>
        </w:tc>
        <w:tc>
          <w:tcPr>
            <w:tcW w:w="2505" w:type="dxa"/>
            <w:shd w:val="clear" w:color="auto" w:fill="auto"/>
          </w:tcPr>
          <w:p w14:paraId="7F45F6D6" w14:textId="77777777" w:rsidR="004A52C1" w:rsidRDefault="004A52C1" w:rsidP="00FD44EC">
            <w:pPr>
              <w:rPr>
                <w:sz w:val="24"/>
                <w:szCs w:val="24"/>
                <w:lang w:val="sr-Cyrl-RS"/>
              </w:rPr>
            </w:pPr>
          </w:p>
          <w:p w14:paraId="3A1B6D3F" w14:textId="77777777" w:rsidR="004A52C1" w:rsidRDefault="004A52C1" w:rsidP="00FD44EC">
            <w:pPr>
              <w:rPr>
                <w:sz w:val="24"/>
                <w:szCs w:val="24"/>
                <w:lang w:val="sr-Cyrl-RS"/>
              </w:rPr>
            </w:pPr>
          </w:p>
          <w:p w14:paraId="493AED51" w14:textId="77777777" w:rsidR="004A52C1" w:rsidRDefault="004A52C1" w:rsidP="00FD44EC">
            <w:pPr>
              <w:rPr>
                <w:sz w:val="24"/>
                <w:szCs w:val="24"/>
                <w:lang w:val="sr-Cyrl-RS"/>
              </w:rPr>
            </w:pPr>
          </w:p>
          <w:p w14:paraId="74AF17B0" w14:textId="77777777" w:rsidR="004A52C1" w:rsidRDefault="004A52C1" w:rsidP="00FD44EC">
            <w:pPr>
              <w:rPr>
                <w:sz w:val="24"/>
                <w:szCs w:val="24"/>
                <w:lang w:val="sr-Cyrl-RS"/>
              </w:rPr>
            </w:pPr>
          </w:p>
          <w:p w14:paraId="7C2C9DEA" w14:textId="77777777" w:rsidR="004A52C1" w:rsidRDefault="004A52C1" w:rsidP="00FD44EC">
            <w:pPr>
              <w:jc w:val="center"/>
              <w:rPr>
                <w:sz w:val="24"/>
                <w:szCs w:val="24"/>
                <w:lang w:val="sr-Cyrl-RS"/>
              </w:rPr>
            </w:pPr>
            <w:r>
              <w:rPr>
                <w:sz w:val="24"/>
                <w:szCs w:val="24"/>
                <w:lang w:val="sr-Cyrl-RS"/>
              </w:rPr>
              <w:t>01</w:t>
            </w:r>
          </w:p>
          <w:p w14:paraId="56B31843" w14:textId="77777777" w:rsidR="004A52C1" w:rsidRDefault="004A52C1" w:rsidP="00FD44EC">
            <w:pPr>
              <w:rPr>
                <w:sz w:val="24"/>
                <w:szCs w:val="24"/>
                <w:lang w:val="sr-Cyrl-RS"/>
              </w:rPr>
            </w:pPr>
          </w:p>
          <w:p w14:paraId="2FB69EBA" w14:textId="77777777" w:rsidR="004A52C1" w:rsidRDefault="004A52C1" w:rsidP="00FD44EC">
            <w:pPr>
              <w:rPr>
                <w:sz w:val="24"/>
                <w:szCs w:val="24"/>
                <w:lang w:val="sr-Cyrl-RS"/>
              </w:rPr>
            </w:pPr>
          </w:p>
          <w:p w14:paraId="0BF41DFD" w14:textId="77777777" w:rsidR="004A52C1" w:rsidRDefault="004A52C1" w:rsidP="00FD44EC">
            <w:pPr>
              <w:rPr>
                <w:sz w:val="24"/>
                <w:szCs w:val="24"/>
                <w:lang w:val="sr-Cyrl-RS"/>
              </w:rPr>
            </w:pPr>
          </w:p>
        </w:tc>
        <w:tc>
          <w:tcPr>
            <w:tcW w:w="2640" w:type="dxa"/>
            <w:shd w:val="clear" w:color="auto" w:fill="auto"/>
          </w:tcPr>
          <w:p w14:paraId="2F2F3346" w14:textId="77777777" w:rsidR="004A52C1" w:rsidRDefault="004A52C1" w:rsidP="00FD44EC">
            <w:pPr>
              <w:rPr>
                <w:sz w:val="24"/>
                <w:szCs w:val="24"/>
                <w:lang w:val="sr-Cyrl-RS"/>
              </w:rPr>
            </w:pPr>
          </w:p>
          <w:p w14:paraId="40CEDF65" w14:textId="77777777" w:rsidR="004A52C1" w:rsidRDefault="004A52C1" w:rsidP="00FD44EC">
            <w:pPr>
              <w:rPr>
                <w:sz w:val="24"/>
                <w:szCs w:val="24"/>
                <w:lang w:val="sr-Cyrl-RS"/>
              </w:rPr>
            </w:pPr>
          </w:p>
          <w:p w14:paraId="5B5CECCC" w14:textId="77777777" w:rsidR="004A52C1" w:rsidRDefault="004A52C1" w:rsidP="00FD44EC">
            <w:pPr>
              <w:rPr>
                <w:sz w:val="24"/>
                <w:szCs w:val="24"/>
                <w:lang w:val="sr-Cyrl-RS"/>
              </w:rPr>
            </w:pPr>
          </w:p>
          <w:p w14:paraId="16F5366A" w14:textId="77777777" w:rsidR="004A52C1" w:rsidRDefault="004A52C1" w:rsidP="00FD44EC">
            <w:pPr>
              <w:rPr>
                <w:sz w:val="24"/>
                <w:szCs w:val="24"/>
                <w:lang w:val="sr-Cyrl-RS"/>
              </w:rPr>
            </w:pPr>
          </w:p>
          <w:p w14:paraId="58352DFD" w14:textId="77777777" w:rsidR="004A52C1" w:rsidRDefault="004A52C1" w:rsidP="00FD44EC">
            <w:pPr>
              <w:rPr>
                <w:sz w:val="24"/>
                <w:szCs w:val="24"/>
                <w:lang w:val="sr-Cyrl-RS"/>
              </w:rPr>
            </w:pPr>
            <w:r>
              <w:rPr>
                <w:sz w:val="24"/>
                <w:szCs w:val="24"/>
                <w:lang w:val="sr-Cyrl-RS"/>
              </w:rPr>
              <w:t>1.000.000,00</w:t>
            </w:r>
          </w:p>
        </w:tc>
        <w:tc>
          <w:tcPr>
            <w:tcW w:w="4335" w:type="dxa"/>
            <w:shd w:val="clear" w:color="auto" w:fill="auto"/>
          </w:tcPr>
          <w:p w14:paraId="0B322691" w14:textId="77777777" w:rsidR="004A52C1" w:rsidRDefault="004A52C1" w:rsidP="00FD44EC">
            <w:pPr>
              <w:jc w:val="center"/>
              <w:rPr>
                <w:sz w:val="24"/>
                <w:szCs w:val="24"/>
                <w:lang w:val="sr-Cyrl-RS"/>
              </w:rPr>
            </w:pPr>
          </w:p>
          <w:p w14:paraId="1DFE527C" w14:textId="77777777" w:rsidR="004A52C1" w:rsidRDefault="004A52C1" w:rsidP="00FD44EC">
            <w:pPr>
              <w:jc w:val="center"/>
              <w:rPr>
                <w:sz w:val="24"/>
                <w:szCs w:val="24"/>
                <w:lang w:val="sr-Cyrl-RS"/>
              </w:rPr>
            </w:pPr>
          </w:p>
          <w:p w14:paraId="40AF0F4D" w14:textId="77777777" w:rsidR="004A52C1" w:rsidRDefault="004A52C1" w:rsidP="00FD44EC">
            <w:pPr>
              <w:jc w:val="center"/>
              <w:rPr>
                <w:sz w:val="24"/>
                <w:szCs w:val="24"/>
                <w:lang w:val="sr-Cyrl-RS"/>
              </w:rPr>
            </w:pPr>
          </w:p>
          <w:p w14:paraId="16EAD5EA"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486E1FE8" w14:textId="77777777" w:rsidTr="004A52C1">
        <w:trPr>
          <w:trHeight w:val="2310"/>
          <w:jc w:val="center"/>
        </w:trPr>
        <w:tc>
          <w:tcPr>
            <w:tcW w:w="570" w:type="dxa"/>
          </w:tcPr>
          <w:p w14:paraId="5EB1CF7F" w14:textId="77777777" w:rsidR="004A52C1" w:rsidRDefault="004A52C1" w:rsidP="00FD44EC">
            <w:pPr>
              <w:rPr>
                <w:b/>
                <w:sz w:val="24"/>
                <w:szCs w:val="24"/>
                <w:lang w:val="sr-Cyrl-RS"/>
              </w:rPr>
            </w:pPr>
          </w:p>
          <w:p w14:paraId="66722B3A" w14:textId="77777777" w:rsidR="004A52C1" w:rsidRDefault="004A52C1" w:rsidP="00FD44EC">
            <w:pPr>
              <w:rPr>
                <w:b/>
                <w:sz w:val="24"/>
                <w:szCs w:val="24"/>
                <w:lang w:val="sr-Cyrl-RS"/>
              </w:rPr>
            </w:pPr>
          </w:p>
          <w:p w14:paraId="44F14615" w14:textId="77777777" w:rsidR="004A52C1" w:rsidRDefault="004A52C1" w:rsidP="00FD44EC">
            <w:pPr>
              <w:rPr>
                <w:b/>
                <w:sz w:val="24"/>
                <w:szCs w:val="24"/>
                <w:lang w:val="sr-Cyrl-RS"/>
              </w:rPr>
            </w:pPr>
          </w:p>
          <w:p w14:paraId="771A70B0" w14:textId="77777777" w:rsidR="004A52C1" w:rsidRDefault="004A52C1" w:rsidP="00FD44EC">
            <w:pPr>
              <w:rPr>
                <w:b/>
                <w:sz w:val="24"/>
                <w:szCs w:val="24"/>
                <w:lang w:val="sr-Cyrl-RS"/>
              </w:rPr>
            </w:pPr>
          </w:p>
          <w:p w14:paraId="4C6200B4" w14:textId="77777777" w:rsidR="004A52C1" w:rsidRDefault="004A52C1" w:rsidP="00FD44EC">
            <w:pPr>
              <w:rPr>
                <w:b/>
                <w:sz w:val="24"/>
                <w:szCs w:val="24"/>
                <w:lang w:val="sr-Cyrl-RS"/>
              </w:rPr>
            </w:pPr>
            <w:r>
              <w:rPr>
                <w:b/>
                <w:sz w:val="24"/>
                <w:szCs w:val="24"/>
                <w:lang w:val="sr-Cyrl-RS"/>
              </w:rPr>
              <w:t>6</w:t>
            </w:r>
            <w:r w:rsidRPr="000036B9">
              <w:rPr>
                <w:b/>
                <w:sz w:val="24"/>
                <w:szCs w:val="24"/>
                <w:lang w:val="sr-Cyrl-RS"/>
              </w:rPr>
              <w:t>.</w:t>
            </w:r>
          </w:p>
          <w:p w14:paraId="66C1E177" w14:textId="77777777" w:rsidR="004A52C1" w:rsidRPr="000036B9" w:rsidRDefault="004A52C1" w:rsidP="00FD44EC">
            <w:pPr>
              <w:rPr>
                <w:b/>
                <w:sz w:val="24"/>
                <w:szCs w:val="24"/>
                <w:lang w:val="sr-Cyrl-RS"/>
              </w:rPr>
            </w:pPr>
          </w:p>
        </w:tc>
        <w:tc>
          <w:tcPr>
            <w:tcW w:w="1770" w:type="dxa"/>
            <w:shd w:val="clear" w:color="auto" w:fill="auto"/>
          </w:tcPr>
          <w:p w14:paraId="36F37789" w14:textId="77777777" w:rsidR="004A52C1" w:rsidRDefault="004A52C1" w:rsidP="00FD44EC">
            <w:pPr>
              <w:rPr>
                <w:sz w:val="24"/>
                <w:szCs w:val="24"/>
                <w:lang w:val="sr-Cyrl-RS"/>
              </w:rPr>
            </w:pPr>
          </w:p>
          <w:p w14:paraId="353D8C6D" w14:textId="77777777" w:rsidR="004A52C1" w:rsidRDefault="004A52C1" w:rsidP="00FD44EC">
            <w:pPr>
              <w:rPr>
                <w:sz w:val="24"/>
                <w:szCs w:val="24"/>
                <w:lang w:val="sr-Cyrl-RS"/>
              </w:rPr>
            </w:pPr>
            <w:r>
              <w:rPr>
                <w:sz w:val="24"/>
                <w:szCs w:val="24"/>
                <w:lang w:val="sr-Cyrl-RS"/>
              </w:rPr>
              <w:t>001725697 2024 од 22.05.2024. године</w:t>
            </w:r>
          </w:p>
        </w:tc>
        <w:tc>
          <w:tcPr>
            <w:tcW w:w="2040" w:type="dxa"/>
            <w:shd w:val="clear" w:color="auto" w:fill="auto"/>
          </w:tcPr>
          <w:p w14:paraId="1540FA48" w14:textId="77777777" w:rsidR="004A52C1" w:rsidRDefault="004A52C1" w:rsidP="00FD44EC">
            <w:pPr>
              <w:jc w:val="center"/>
              <w:rPr>
                <w:sz w:val="24"/>
                <w:szCs w:val="24"/>
                <w:lang w:val="sr-Cyrl-RS"/>
              </w:rPr>
            </w:pPr>
            <w:r>
              <w:rPr>
                <w:sz w:val="24"/>
                <w:szCs w:val="24"/>
                <w:lang w:val="sr-Cyrl-RS"/>
              </w:rPr>
              <w:t>Раздео 5</w:t>
            </w:r>
          </w:p>
          <w:p w14:paraId="78CE56F9" w14:textId="77777777" w:rsidR="004A52C1" w:rsidRDefault="004A52C1" w:rsidP="00FD44EC">
            <w:pPr>
              <w:jc w:val="center"/>
              <w:rPr>
                <w:sz w:val="24"/>
                <w:szCs w:val="24"/>
                <w:lang w:val="sr-Cyrl-RS"/>
              </w:rPr>
            </w:pPr>
          </w:p>
          <w:p w14:paraId="1EEB7EDA" w14:textId="77777777" w:rsidR="004A52C1" w:rsidRDefault="004A52C1" w:rsidP="00FD44EC">
            <w:pPr>
              <w:rPr>
                <w:sz w:val="24"/>
                <w:szCs w:val="24"/>
                <w:lang w:val="sr-Cyrl-RS"/>
              </w:rPr>
            </w:pPr>
          </w:p>
          <w:p w14:paraId="4B6E365B" w14:textId="77777777" w:rsidR="004A52C1" w:rsidRDefault="004A52C1" w:rsidP="00FD44EC">
            <w:pPr>
              <w:rPr>
                <w:sz w:val="24"/>
                <w:szCs w:val="24"/>
                <w:lang w:val="sr-Cyrl-RS"/>
              </w:rPr>
            </w:pPr>
          </w:p>
          <w:p w14:paraId="5E280DA2" w14:textId="77777777" w:rsidR="004A52C1" w:rsidRDefault="004A52C1" w:rsidP="00FD44EC">
            <w:pPr>
              <w:jc w:val="center"/>
              <w:rPr>
                <w:sz w:val="24"/>
                <w:szCs w:val="24"/>
                <w:lang w:val="sr-Cyrl-RS"/>
              </w:rPr>
            </w:pPr>
            <w:r>
              <w:rPr>
                <w:sz w:val="24"/>
                <w:szCs w:val="24"/>
                <w:lang w:val="sr-Cyrl-RS"/>
              </w:rPr>
              <w:t>511</w:t>
            </w:r>
          </w:p>
          <w:p w14:paraId="419FF21E" w14:textId="77777777" w:rsidR="004A52C1" w:rsidRDefault="004A52C1" w:rsidP="00FD44EC">
            <w:pPr>
              <w:jc w:val="center"/>
              <w:rPr>
                <w:sz w:val="24"/>
                <w:szCs w:val="24"/>
                <w:lang w:val="sr-Cyrl-RS"/>
              </w:rPr>
            </w:pPr>
          </w:p>
        </w:tc>
        <w:tc>
          <w:tcPr>
            <w:tcW w:w="2535" w:type="dxa"/>
            <w:shd w:val="clear" w:color="auto" w:fill="auto"/>
          </w:tcPr>
          <w:p w14:paraId="301842D0" w14:textId="77777777" w:rsidR="004A52C1" w:rsidRDefault="004A52C1" w:rsidP="00FD44EC">
            <w:pPr>
              <w:rPr>
                <w:sz w:val="24"/>
                <w:szCs w:val="24"/>
                <w:lang w:val="sr-Cyrl-RS"/>
              </w:rPr>
            </w:pPr>
            <w:r>
              <w:rPr>
                <w:sz w:val="24"/>
                <w:szCs w:val="24"/>
                <w:lang w:val="sr-Cyrl-RS"/>
              </w:rPr>
              <w:t>Недостајућа средства за пројектно – техничку документацију за изградњу сале ОШ „Дубрава“.</w:t>
            </w:r>
          </w:p>
        </w:tc>
        <w:tc>
          <w:tcPr>
            <w:tcW w:w="2505" w:type="dxa"/>
            <w:shd w:val="clear" w:color="auto" w:fill="auto"/>
          </w:tcPr>
          <w:p w14:paraId="2DC7FE34" w14:textId="77777777" w:rsidR="004A52C1" w:rsidRDefault="004A52C1" w:rsidP="00FD44EC">
            <w:pPr>
              <w:rPr>
                <w:sz w:val="24"/>
                <w:szCs w:val="24"/>
                <w:lang w:val="sr-Cyrl-RS"/>
              </w:rPr>
            </w:pPr>
          </w:p>
          <w:p w14:paraId="6C6FE628" w14:textId="77777777" w:rsidR="004A52C1" w:rsidRDefault="004A52C1" w:rsidP="00FD44EC">
            <w:pPr>
              <w:rPr>
                <w:sz w:val="24"/>
                <w:szCs w:val="24"/>
                <w:lang w:val="sr-Cyrl-RS"/>
              </w:rPr>
            </w:pPr>
          </w:p>
          <w:p w14:paraId="1BDD817F" w14:textId="77777777" w:rsidR="004A52C1" w:rsidRDefault="004A52C1" w:rsidP="00FD44EC">
            <w:pPr>
              <w:rPr>
                <w:sz w:val="24"/>
                <w:szCs w:val="24"/>
                <w:lang w:val="sr-Cyrl-RS"/>
              </w:rPr>
            </w:pPr>
          </w:p>
          <w:p w14:paraId="1BBDAD72" w14:textId="77777777" w:rsidR="004A52C1" w:rsidRDefault="004A52C1" w:rsidP="00FD44EC">
            <w:pPr>
              <w:rPr>
                <w:sz w:val="24"/>
                <w:szCs w:val="24"/>
                <w:lang w:val="sr-Cyrl-RS"/>
              </w:rPr>
            </w:pPr>
          </w:p>
          <w:p w14:paraId="56B3ACC1" w14:textId="77777777" w:rsidR="004A52C1" w:rsidRDefault="004A52C1" w:rsidP="00FD44EC">
            <w:pPr>
              <w:jc w:val="center"/>
              <w:rPr>
                <w:sz w:val="24"/>
                <w:szCs w:val="24"/>
                <w:lang w:val="sr-Cyrl-RS"/>
              </w:rPr>
            </w:pPr>
            <w:r>
              <w:rPr>
                <w:sz w:val="24"/>
                <w:szCs w:val="24"/>
                <w:lang w:val="sr-Cyrl-RS"/>
              </w:rPr>
              <w:t>01</w:t>
            </w:r>
          </w:p>
          <w:p w14:paraId="45F746BF" w14:textId="77777777" w:rsidR="004A52C1" w:rsidRDefault="004A52C1" w:rsidP="00FD44EC">
            <w:pPr>
              <w:rPr>
                <w:sz w:val="24"/>
                <w:szCs w:val="24"/>
                <w:lang w:val="sr-Cyrl-RS"/>
              </w:rPr>
            </w:pPr>
          </w:p>
          <w:p w14:paraId="3A61F709" w14:textId="77777777" w:rsidR="004A52C1" w:rsidRDefault="004A52C1" w:rsidP="00FD44EC">
            <w:pPr>
              <w:rPr>
                <w:sz w:val="24"/>
                <w:szCs w:val="24"/>
                <w:lang w:val="sr-Cyrl-RS"/>
              </w:rPr>
            </w:pPr>
          </w:p>
          <w:p w14:paraId="5B4EF274" w14:textId="77777777" w:rsidR="004A52C1" w:rsidRDefault="004A52C1" w:rsidP="00FD44EC">
            <w:pPr>
              <w:rPr>
                <w:sz w:val="24"/>
                <w:szCs w:val="24"/>
                <w:lang w:val="sr-Cyrl-RS"/>
              </w:rPr>
            </w:pPr>
          </w:p>
        </w:tc>
        <w:tc>
          <w:tcPr>
            <w:tcW w:w="2640" w:type="dxa"/>
            <w:shd w:val="clear" w:color="auto" w:fill="auto"/>
          </w:tcPr>
          <w:p w14:paraId="7EB83257" w14:textId="77777777" w:rsidR="004A52C1" w:rsidRDefault="004A52C1" w:rsidP="00FD44EC">
            <w:pPr>
              <w:rPr>
                <w:sz w:val="24"/>
                <w:szCs w:val="24"/>
                <w:lang w:val="sr-Cyrl-RS"/>
              </w:rPr>
            </w:pPr>
          </w:p>
          <w:p w14:paraId="7B702A83" w14:textId="77777777" w:rsidR="004A52C1" w:rsidRDefault="004A52C1" w:rsidP="00FD44EC">
            <w:pPr>
              <w:rPr>
                <w:sz w:val="24"/>
                <w:szCs w:val="24"/>
                <w:lang w:val="sr-Cyrl-RS"/>
              </w:rPr>
            </w:pPr>
          </w:p>
          <w:p w14:paraId="191BEDFC" w14:textId="77777777" w:rsidR="004A52C1" w:rsidRDefault="004A52C1" w:rsidP="00FD44EC">
            <w:pPr>
              <w:rPr>
                <w:sz w:val="24"/>
                <w:szCs w:val="24"/>
                <w:lang w:val="sr-Cyrl-RS"/>
              </w:rPr>
            </w:pPr>
          </w:p>
          <w:p w14:paraId="5F85A2E7" w14:textId="77777777" w:rsidR="004A52C1" w:rsidRDefault="004A52C1" w:rsidP="00FD44EC">
            <w:pPr>
              <w:rPr>
                <w:sz w:val="24"/>
                <w:szCs w:val="24"/>
                <w:lang w:val="sr-Cyrl-RS"/>
              </w:rPr>
            </w:pPr>
          </w:p>
          <w:p w14:paraId="24C76743" w14:textId="77777777" w:rsidR="004A52C1" w:rsidRDefault="004A52C1" w:rsidP="00FD44EC">
            <w:pPr>
              <w:rPr>
                <w:sz w:val="24"/>
                <w:szCs w:val="24"/>
                <w:lang w:val="sr-Cyrl-RS"/>
              </w:rPr>
            </w:pPr>
            <w:r>
              <w:rPr>
                <w:sz w:val="24"/>
                <w:szCs w:val="24"/>
                <w:lang w:val="sr-Cyrl-RS"/>
              </w:rPr>
              <w:t>200.000,00</w:t>
            </w:r>
          </w:p>
        </w:tc>
        <w:tc>
          <w:tcPr>
            <w:tcW w:w="4335" w:type="dxa"/>
            <w:shd w:val="clear" w:color="auto" w:fill="auto"/>
          </w:tcPr>
          <w:p w14:paraId="10D14C09" w14:textId="77777777" w:rsidR="004A52C1" w:rsidRDefault="004A52C1" w:rsidP="00FD44EC">
            <w:pPr>
              <w:jc w:val="center"/>
              <w:rPr>
                <w:sz w:val="24"/>
                <w:szCs w:val="24"/>
                <w:lang w:val="sr-Cyrl-RS"/>
              </w:rPr>
            </w:pPr>
          </w:p>
          <w:p w14:paraId="485EAED0" w14:textId="77777777" w:rsidR="004A52C1" w:rsidRDefault="004A52C1" w:rsidP="00FD44EC">
            <w:pPr>
              <w:jc w:val="center"/>
              <w:rPr>
                <w:sz w:val="24"/>
                <w:szCs w:val="24"/>
                <w:lang w:val="sr-Cyrl-RS"/>
              </w:rPr>
            </w:pPr>
          </w:p>
          <w:p w14:paraId="73654E95" w14:textId="77777777" w:rsidR="004A52C1" w:rsidRDefault="004A52C1" w:rsidP="00FD44EC">
            <w:pPr>
              <w:jc w:val="center"/>
              <w:rPr>
                <w:sz w:val="24"/>
                <w:szCs w:val="24"/>
                <w:lang w:val="sr-Cyrl-RS"/>
              </w:rPr>
            </w:pPr>
          </w:p>
          <w:p w14:paraId="10848EFC"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1882BFFA" w14:textId="77777777" w:rsidTr="004A52C1">
        <w:trPr>
          <w:trHeight w:val="2310"/>
          <w:jc w:val="center"/>
        </w:trPr>
        <w:tc>
          <w:tcPr>
            <w:tcW w:w="570" w:type="dxa"/>
          </w:tcPr>
          <w:p w14:paraId="43CAD043" w14:textId="77777777" w:rsidR="004A52C1" w:rsidRDefault="004A52C1" w:rsidP="00FD44EC">
            <w:pPr>
              <w:rPr>
                <w:b/>
                <w:sz w:val="24"/>
                <w:szCs w:val="24"/>
                <w:lang w:val="sr-Cyrl-RS"/>
              </w:rPr>
            </w:pPr>
          </w:p>
          <w:p w14:paraId="56A47108" w14:textId="77777777" w:rsidR="004A52C1" w:rsidRDefault="004A52C1" w:rsidP="00FD44EC">
            <w:pPr>
              <w:rPr>
                <w:b/>
                <w:sz w:val="24"/>
                <w:szCs w:val="24"/>
                <w:lang w:val="sr-Cyrl-RS"/>
              </w:rPr>
            </w:pPr>
          </w:p>
          <w:p w14:paraId="7D911FD0" w14:textId="77777777" w:rsidR="004A52C1" w:rsidRDefault="004A52C1" w:rsidP="00FD44EC">
            <w:pPr>
              <w:rPr>
                <w:b/>
                <w:sz w:val="24"/>
                <w:szCs w:val="24"/>
                <w:lang w:val="sr-Cyrl-RS"/>
              </w:rPr>
            </w:pPr>
          </w:p>
          <w:p w14:paraId="437E5B95" w14:textId="77777777" w:rsidR="004A52C1" w:rsidRDefault="004A52C1" w:rsidP="00FD44EC">
            <w:pPr>
              <w:rPr>
                <w:b/>
                <w:sz w:val="24"/>
                <w:szCs w:val="24"/>
                <w:lang w:val="sr-Cyrl-RS"/>
              </w:rPr>
            </w:pPr>
          </w:p>
          <w:p w14:paraId="618C480E" w14:textId="77777777" w:rsidR="004A52C1" w:rsidRDefault="004A52C1" w:rsidP="00FD44EC">
            <w:pPr>
              <w:rPr>
                <w:b/>
                <w:sz w:val="24"/>
                <w:szCs w:val="24"/>
                <w:lang w:val="sr-Cyrl-RS"/>
              </w:rPr>
            </w:pPr>
            <w:r>
              <w:rPr>
                <w:b/>
                <w:sz w:val="24"/>
                <w:szCs w:val="24"/>
                <w:lang w:val="sr-Cyrl-RS"/>
              </w:rPr>
              <w:t>7</w:t>
            </w:r>
            <w:r w:rsidRPr="000036B9">
              <w:rPr>
                <w:b/>
                <w:sz w:val="24"/>
                <w:szCs w:val="24"/>
                <w:lang w:val="sr-Cyrl-RS"/>
              </w:rPr>
              <w:t>.</w:t>
            </w:r>
          </w:p>
          <w:p w14:paraId="5DB534A0" w14:textId="77777777" w:rsidR="004A52C1" w:rsidRPr="000036B9" w:rsidRDefault="004A52C1" w:rsidP="00FD44EC">
            <w:pPr>
              <w:rPr>
                <w:b/>
                <w:sz w:val="24"/>
                <w:szCs w:val="24"/>
                <w:lang w:val="sr-Cyrl-RS"/>
              </w:rPr>
            </w:pPr>
          </w:p>
        </w:tc>
        <w:tc>
          <w:tcPr>
            <w:tcW w:w="1770" w:type="dxa"/>
            <w:shd w:val="clear" w:color="auto" w:fill="auto"/>
          </w:tcPr>
          <w:p w14:paraId="0BB0BB6A" w14:textId="77777777" w:rsidR="004A52C1" w:rsidRDefault="004A52C1" w:rsidP="00FD44EC">
            <w:pPr>
              <w:rPr>
                <w:sz w:val="24"/>
                <w:szCs w:val="24"/>
                <w:lang w:val="sr-Cyrl-RS"/>
              </w:rPr>
            </w:pPr>
          </w:p>
          <w:p w14:paraId="16128A75" w14:textId="77777777" w:rsidR="004A52C1" w:rsidRDefault="004A52C1" w:rsidP="00FD44EC">
            <w:pPr>
              <w:rPr>
                <w:sz w:val="24"/>
                <w:szCs w:val="24"/>
                <w:lang w:val="sr-Cyrl-RS"/>
              </w:rPr>
            </w:pPr>
            <w:r>
              <w:rPr>
                <w:sz w:val="24"/>
                <w:szCs w:val="24"/>
                <w:lang w:val="sr-Cyrl-RS"/>
              </w:rPr>
              <w:t>001725679 2024 од 22.05.2024. године</w:t>
            </w:r>
          </w:p>
        </w:tc>
        <w:tc>
          <w:tcPr>
            <w:tcW w:w="2040" w:type="dxa"/>
            <w:shd w:val="clear" w:color="auto" w:fill="auto"/>
          </w:tcPr>
          <w:p w14:paraId="60565FC7" w14:textId="77777777" w:rsidR="004A52C1" w:rsidRDefault="004A52C1" w:rsidP="00FD44EC">
            <w:pPr>
              <w:jc w:val="center"/>
              <w:rPr>
                <w:sz w:val="24"/>
                <w:szCs w:val="24"/>
                <w:lang w:val="sr-Cyrl-RS"/>
              </w:rPr>
            </w:pPr>
            <w:r>
              <w:rPr>
                <w:sz w:val="24"/>
                <w:szCs w:val="24"/>
                <w:lang w:val="sr-Cyrl-RS"/>
              </w:rPr>
              <w:t>Раздео 5</w:t>
            </w:r>
          </w:p>
          <w:p w14:paraId="6CA534C0" w14:textId="77777777" w:rsidR="004A52C1" w:rsidRDefault="004A52C1" w:rsidP="00FD44EC">
            <w:pPr>
              <w:jc w:val="center"/>
              <w:rPr>
                <w:sz w:val="24"/>
                <w:szCs w:val="24"/>
                <w:lang w:val="sr-Cyrl-RS"/>
              </w:rPr>
            </w:pPr>
          </w:p>
          <w:p w14:paraId="18E59354" w14:textId="77777777" w:rsidR="004A52C1" w:rsidRDefault="004A52C1" w:rsidP="00FD44EC">
            <w:pPr>
              <w:rPr>
                <w:sz w:val="24"/>
                <w:szCs w:val="24"/>
                <w:lang w:val="sr-Cyrl-RS"/>
              </w:rPr>
            </w:pPr>
          </w:p>
          <w:p w14:paraId="3A51AE72" w14:textId="77777777" w:rsidR="004A52C1" w:rsidRDefault="004A52C1" w:rsidP="00FD44EC">
            <w:pPr>
              <w:rPr>
                <w:sz w:val="24"/>
                <w:szCs w:val="24"/>
                <w:lang w:val="sr-Cyrl-RS"/>
              </w:rPr>
            </w:pPr>
          </w:p>
          <w:p w14:paraId="6A9E1657" w14:textId="77777777" w:rsidR="004A52C1" w:rsidRDefault="004A52C1" w:rsidP="00FD44EC">
            <w:pPr>
              <w:jc w:val="center"/>
              <w:rPr>
                <w:sz w:val="24"/>
                <w:szCs w:val="24"/>
                <w:lang w:val="sr-Cyrl-RS"/>
              </w:rPr>
            </w:pPr>
            <w:r>
              <w:rPr>
                <w:sz w:val="24"/>
                <w:szCs w:val="24"/>
                <w:lang w:val="sr-Cyrl-RS"/>
              </w:rPr>
              <w:t>463</w:t>
            </w:r>
          </w:p>
          <w:p w14:paraId="4DCBFA05" w14:textId="77777777" w:rsidR="004A52C1" w:rsidRDefault="004A52C1" w:rsidP="00FD44EC">
            <w:pPr>
              <w:jc w:val="center"/>
              <w:rPr>
                <w:sz w:val="24"/>
                <w:szCs w:val="24"/>
                <w:lang w:val="sr-Cyrl-RS"/>
              </w:rPr>
            </w:pPr>
          </w:p>
        </w:tc>
        <w:tc>
          <w:tcPr>
            <w:tcW w:w="2535" w:type="dxa"/>
            <w:shd w:val="clear" w:color="auto" w:fill="auto"/>
          </w:tcPr>
          <w:p w14:paraId="254379AB" w14:textId="77777777" w:rsidR="004A52C1" w:rsidRDefault="004A52C1" w:rsidP="00FD44EC">
            <w:pPr>
              <w:rPr>
                <w:sz w:val="24"/>
                <w:szCs w:val="24"/>
                <w:lang w:val="sr-Cyrl-RS"/>
              </w:rPr>
            </w:pPr>
            <w:r>
              <w:rPr>
                <w:sz w:val="24"/>
                <w:szCs w:val="24"/>
                <w:lang w:val="sr-Cyrl-RS"/>
              </w:rPr>
              <w:t>Недостајућа средства за организацију превоза, смештаја и исхране ученика и наставника ОШ „ Вук Караџић“ на међународном такмичењу у Италији.</w:t>
            </w:r>
          </w:p>
        </w:tc>
        <w:tc>
          <w:tcPr>
            <w:tcW w:w="2505" w:type="dxa"/>
            <w:shd w:val="clear" w:color="auto" w:fill="auto"/>
          </w:tcPr>
          <w:p w14:paraId="289F6585" w14:textId="77777777" w:rsidR="004A52C1" w:rsidRDefault="004A52C1" w:rsidP="00FD44EC">
            <w:pPr>
              <w:rPr>
                <w:sz w:val="24"/>
                <w:szCs w:val="24"/>
                <w:lang w:val="sr-Cyrl-RS"/>
              </w:rPr>
            </w:pPr>
          </w:p>
          <w:p w14:paraId="06067557" w14:textId="77777777" w:rsidR="004A52C1" w:rsidRDefault="004A52C1" w:rsidP="00FD44EC">
            <w:pPr>
              <w:rPr>
                <w:sz w:val="24"/>
                <w:szCs w:val="24"/>
                <w:lang w:val="sr-Cyrl-RS"/>
              </w:rPr>
            </w:pPr>
          </w:p>
          <w:p w14:paraId="40D02BCD" w14:textId="77777777" w:rsidR="004A52C1" w:rsidRDefault="004A52C1" w:rsidP="00FD44EC">
            <w:pPr>
              <w:rPr>
                <w:sz w:val="24"/>
                <w:szCs w:val="24"/>
                <w:lang w:val="sr-Cyrl-RS"/>
              </w:rPr>
            </w:pPr>
          </w:p>
          <w:p w14:paraId="0D2D1CDC" w14:textId="77777777" w:rsidR="004A52C1" w:rsidRDefault="004A52C1" w:rsidP="00FD44EC">
            <w:pPr>
              <w:rPr>
                <w:sz w:val="24"/>
                <w:szCs w:val="24"/>
                <w:lang w:val="sr-Cyrl-RS"/>
              </w:rPr>
            </w:pPr>
          </w:p>
          <w:p w14:paraId="16B8DF0B" w14:textId="77777777" w:rsidR="004A52C1" w:rsidRDefault="004A52C1" w:rsidP="00FD44EC">
            <w:pPr>
              <w:jc w:val="center"/>
              <w:rPr>
                <w:sz w:val="24"/>
                <w:szCs w:val="24"/>
                <w:lang w:val="sr-Cyrl-RS"/>
              </w:rPr>
            </w:pPr>
            <w:r>
              <w:rPr>
                <w:sz w:val="24"/>
                <w:szCs w:val="24"/>
                <w:lang w:val="sr-Cyrl-RS"/>
              </w:rPr>
              <w:t>01</w:t>
            </w:r>
          </w:p>
          <w:p w14:paraId="4D516889" w14:textId="77777777" w:rsidR="004A52C1" w:rsidRDefault="004A52C1" w:rsidP="00FD44EC">
            <w:pPr>
              <w:rPr>
                <w:sz w:val="24"/>
                <w:szCs w:val="24"/>
                <w:lang w:val="sr-Cyrl-RS"/>
              </w:rPr>
            </w:pPr>
          </w:p>
          <w:p w14:paraId="47242ACF" w14:textId="77777777" w:rsidR="004A52C1" w:rsidRDefault="004A52C1" w:rsidP="00FD44EC">
            <w:pPr>
              <w:rPr>
                <w:sz w:val="24"/>
                <w:szCs w:val="24"/>
                <w:lang w:val="sr-Cyrl-RS"/>
              </w:rPr>
            </w:pPr>
          </w:p>
          <w:p w14:paraId="518B1546" w14:textId="77777777" w:rsidR="004A52C1" w:rsidRDefault="004A52C1" w:rsidP="00FD44EC">
            <w:pPr>
              <w:rPr>
                <w:sz w:val="24"/>
                <w:szCs w:val="24"/>
                <w:lang w:val="sr-Cyrl-RS"/>
              </w:rPr>
            </w:pPr>
          </w:p>
        </w:tc>
        <w:tc>
          <w:tcPr>
            <w:tcW w:w="2640" w:type="dxa"/>
            <w:shd w:val="clear" w:color="auto" w:fill="auto"/>
          </w:tcPr>
          <w:p w14:paraId="5FBC029B" w14:textId="77777777" w:rsidR="004A52C1" w:rsidRDefault="004A52C1" w:rsidP="00FD44EC">
            <w:pPr>
              <w:rPr>
                <w:sz w:val="24"/>
                <w:szCs w:val="24"/>
                <w:lang w:val="sr-Cyrl-RS"/>
              </w:rPr>
            </w:pPr>
          </w:p>
          <w:p w14:paraId="4ABCEEE4" w14:textId="77777777" w:rsidR="004A52C1" w:rsidRDefault="004A52C1" w:rsidP="00FD44EC">
            <w:pPr>
              <w:rPr>
                <w:sz w:val="24"/>
                <w:szCs w:val="24"/>
                <w:lang w:val="sr-Cyrl-RS"/>
              </w:rPr>
            </w:pPr>
          </w:p>
          <w:p w14:paraId="4D2580F6" w14:textId="77777777" w:rsidR="004A52C1" w:rsidRDefault="004A52C1" w:rsidP="00FD44EC">
            <w:pPr>
              <w:rPr>
                <w:sz w:val="24"/>
                <w:szCs w:val="24"/>
                <w:lang w:val="sr-Cyrl-RS"/>
              </w:rPr>
            </w:pPr>
          </w:p>
          <w:p w14:paraId="32D138EE" w14:textId="77777777" w:rsidR="004A52C1" w:rsidRDefault="004A52C1" w:rsidP="00FD44EC">
            <w:pPr>
              <w:rPr>
                <w:sz w:val="24"/>
                <w:szCs w:val="24"/>
                <w:lang w:val="sr-Cyrl-RS"/>
              </w:rPr>
            </w:pPr>
          </w:p>
          <w:p w14:paraId="1F81DAF4" w14:textId="77777777" w:rsidR="004A52C1" w:rsidRDefault="004A52C1" w:rsidP="00FD44EC">
            <w:pPr>
              <w:rPr>
                <w:sz w:val="24"/>
                <w:szCs w:val="24"/>
                <w:lang w:val="sr-Cyrl-RS"/>
              </w:rPr>
            </w:pPr>
            <w:r>
              <w:rPr>
                <w:sz w:val="24"/>
                <w:szCs w:val="24"/>
                <w:lang w:val="sr-Cyrl-RS"/>
              </w:rPr>
              <w:t>300.000,00</w:t>
            </w:r>
          </w:p>
        </w:tc>
        <w:tc>
          <w:tcPr>
            <w:tcW w:w="4335" w:type="dxa"/>
            <w:shd w:val="clear" w:color="auto" w:fill="auto"/>
          </w:tcPr>
          <w:p w14:paraId="53B989F9" w14:textId="77777777" w:rsidR="004A52C1" w:rsidRDefault="004A52C1" w:rsidP="00FD44EC">
            <w:pPr>
              <w:jc w:val="center"/>
              <w:rPr>
                <w:sz w:val="24"/>
                <w:szCs w:val="24"/>
                <w:lang w:val="sr-Cyrl-RS"/>
              </w:rPr>
            </w:pPr>
          </w:p>
          <w:p w14:paraId="0FEEEC4D" w14:textId="77777777" w:rsidR="004A52C1" w:rsidRDefault="004A52C1" w:rsidP="00FD44EC">
            <w:pPr>
              <w:jc w:val="center"/>
              <w:rPr>
                <w:sz w:val="24"/>
                <w:szCs w:val="24"/>
                <w:lang w:val="sr-Cyrl-RS"/>
              </w:rPr>
            </w:pPr>
          </w:p>
          <w:p w14:paraId="5BEC0D74" w14:textId="77777777" w:rsidR="004A52C1" w:rsidRDefault="004A52C1" w:rsidP="00FD44EC">
            <w:pPr>
              <w:jc w:val="center"/>
              <w:rPr>
                <w:sz w:val="24"/>
                <w:szCs w:val="24"/>
                <w:lang w:val="sr-Cyrl-RS"/>
              </w:rPr>
            </w:pPr>
          </w:p>
          <w:p w14:paraId="09CCFFEC"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535E4EC6" w14:textId="77777777" w:rsidTr="004A52C1">
        <w:trPr>
          <w:trHeight w:val="2310"/>
          <w:jc w:val="center"/>
        </w:trPr>
        <w:tc>
          <w:tcPr>
            <w:tcW w:w="570" w:type="dxa"/>
          </w:tcPr>
          <w:p w14:paraId="6B0B98FC" w14:textId="77777777" w:rsidR="004A52C1" w:rsidRDefault="004A52C1" w:rsidP="00FD44EC">
            <w:pPr>
              <w:rPr>
                <w:b/>
                <w:sz w:val="24"/>
                <w:szCs w:val="24"/>
                <w:lang w:val="sr-Cyrl-RS"/>
              </w:rPr>
            </w:pPr>
          </w:p>
          <w:p w14:paraId="36F8DA1B" w14:textId="77777777" w:rsidR="004A52C1" w:rsidRDefault="004A52C1" w:rsidP="00FD44EC">
            <w:pPr>
              <w:rPr>
                <w:b/>
                <w:sz w:val="24"/>
                <w:szCs w:val="24"/>
                <w:lang w:val="sr-Cyrl-RS"/>
              </w:rPr>
            </w:pPr>
          </w:p>
          <w:p w14:paraId="03D420A5" w14:textId="77777777" w:rsidR="004A52C1" w:rsidRDefault="004A52C1" w:rsidP="00FD44EC">
            <w:pPr>
              <w:rPr>
                <w:b/>
                <w:sz w:val="24"/>
                <w:szCs w:val="24"/>
                <w:lang w:val="sr-Cyrl-RS"/>
              </w:rPr>
            </w:pPr>
          </w:p>
          <w:p w14:paraId="7BF4FD74" w14:textId="77777777" w:rsidR="004A52C1" w:rsidRDefault="004A52C1" w:rsidP="00FD44EC">
            <w:pPr>
              <w:rPr>
                <w:b/>
                <w:sz w:val="24"/>
                <w:szCs w:val="24"/>
                <w:lang w:val="sr-Cyrl-RS"/>
              </w:rPr>
            </w:pPr>
          </w:p>
          <w:p w14:paraId="00AC4F18" w14:textId="77777777" w:rsidR="004A52C1" w:rsidRDefault="004A52C1" w:rsidP="00FD44EC">
            <w:pPr>
              <w:rPr>
                <w:b/>
                <w:sz w:val="24"/>
                <w:szCs w:val="24"/>
                <w:lang w:val="sr-Cyrl-RS"/>
              </w:rPr>
            </w:pPr>
            <w:r>
              <w:rPr>
                <w:b/>
                <w:sz w:val="24"/>
                <w:szCs w:val="24"/>
                <w:lang w:val="sr-Cyrl-RS"/>
              </w:rPr>
              <w:t>8</w:t>
            </w:r>
            <w:r w:rsidRPr="000036B9">
              <w:rPr>
                <w:b/>
                <w:sz w:val="24"/>
                <w:szCs w:val="24"/>
                <w:lang w:val="sr-Cyrl-RS"/>
              </w:rPr>
              <w:t>.</w:t>
            </w:r>
          </w:p>
          <w:p w14:paraId="6D62FA3F" w14:textId="77777777" w:rsidR="004A52C1" w:rsidRPr="000036B9" w:rsidRDefault="004A52C1" w:rsidP="00FD44EC">
            <w:pPr>
              <w:rPr>
                <w:b/>
                <w:sz w:val="24"/>
                <w:szCs w:val="24"/>
                <w:lang w:val="sr-Cyrl-RS"/>
              </w:rPr>
            </w:pPr>
          </w:p>
        </w:tc>
        <w:tc>
          <w:tcPr>
            <w:tcW w:w="1770" w:type="dxa"/>
            <w:shd w:val="clear" w:color="auto" w:fill="auto"/>
          </w:tcPr>
          <w:p w14:paraId="09273B60" w14:textId="77777777" w:rsidR="004A52C1" w:rsidRDefault="004A52C1" w:rsidP="00FD44EC">
            <w:pPr>
              <w:rPr>
                <w:sz w:val="24"/>
                <w:szCs w:val="24"/>
                <w:lang w:val="sr-Cyrl-RS"/>
              </w:rPr>
            </w:pPr>
          </w:p>
          <w:p w14:paraId="411D93E3" w14:textId="77777777" w:rsidR="004A52C1" w:rsidRDefault="004A52C1" w:rsidP="00FD44EC">
            <w:pPr>
              <w:rPr>
                <w:sz w:val="24"/>
                <w:szCs w:val="24"/>
                <w:lang w:val="sr-Cyrl-RS"/>
              </w:rPr>
            </w:pPr>
            <w:r>
              <w:rPr>
                <w:sz w:val="24"/>
                <w:szCs w:val="24"/>
                <w:lang w:val="sr-Cyrl-RS"/>
              </w:rPr>
              <w:t>001725660 2024 од 22.05.2024. године</w:t>
            </w:r>
          </w:p>
        </w:tc>
        <w:tc>
          <w:tcPr>
            <w:tcW w:w="2040" w:type="dxa"/>
            <w:shd w:val="clear" w:color="auto" w:fill="auto"/>
          </w:tcPr>
          <w:p w14:paraId="26BF4648" w14:textId="77777777" w:rsidR="004A52C1" w:rsidRDefault="004A52C1" w:rsidP="00FD44EC">
            <w:pPr>
              <w:jc w:val="center"/>
              <w:rPr>
                <w:sz w:val="24"/>
                <w:szCs w:val="24"/>
                <w:lang w:val="sr-Cyrl-RS"/>
              </w:rPr>
            </w:pPr>
            <w:r>
              <w:rPr>
                <w:sz w:val="24"/>
                <w:szCs w:val="24"/>
                <w:lang w:val="sr-Cyrl-RS"/>
              </w:rPr>
              <w:t>Раздео 5</w:t>
            </w:r>
          </w:p>
          <w:p w14:paraId="12F7F154" w14:textId="77777777" w:rsidR="004A52C1" w:rsidRDefault="004A52C1" w:rsidP="00FD44EC">
            <w:pPr>
              <w:jc w:val="center"/>
              <w:rPr>
                <w:sz w:val="24"/>
                <w:szCs w:val="24"/>
                <w:lang w:val="sr-Cyrl-RS"/>
              </w:rPr>
            </w:pPr>
          </w:p>
          <w:p w14:paraId="4CF1EDB2" w14:textId="77777777" w:rsidR="004A52C1" w:rsidRDefault="004A52C1" w:rsidP="00FD44EC">
            <w:pPr>
              <w:rPr>
                <w:sz w:val="24"/>
                <w:szCs w:val="24"/>
                <w:lang w:val="sr-Cyrl-RS"/>
              </w:rPr>
            </w:pPr>
          </w:p>
          <w:p w14:paraId="783898C2" w14:textId="77777777" w:rsidR="004A52C1" w:rsidRDefault="004A52C1" w:rsidP="00FD44EC">
            <w:pPr>
              <w:rPr>
                <w:sz w:val="24"/>
                <w:szCs w:val="24"/>
                <w:lang w:val="sr-Cyrl-RS"/>
              </w:rPr>
            </w:pPr>
          </w:p>
          <w:p w14:paraId="2E49352D" w14:textId="77777777" w:rsidR="004A52C1" w:rsidRDefault="004A52C1" w:rsidP="00FD44EC">
            <w:pPr>
              <w:jc w:val="center"/>
              <w:rPr>
                <w:sz w:val="24"/>
                <w:szCs w:val="24"/>
                <w:lang w:val="sr-Cyrl-RS"/>
              </w:rPr>
            </w:pPr>
            <w:r>
              <w:rPr>
                <w:sz w:val="24"/>
                <w:szCs w:val="24"/>
                <w:lang w:val="sr-Cyrl-RS"/>
              </w:rPr>
              <w:t>423</w:t>
            </w:r>
          </w:p>
          <w:p w14:paraId="4989CC00" w14:textId="77777777" w:rsidR="004A52C1" w:rsidRDefault="004A52C1" w:rsidP="00FD44EC">
            <w:pPr>
              <w:jc w:val="center"/>
              <w:rPr>
                <w:sz w:val="24"/>
                <w:szCs w:val="24"/>
                <w:lang w:val="sr-Cyrl-RS"/>
              </w:rPr>
            </w:pPr>
          </w:p>
        </w:tc>
        <w:tc>
          <w:tcPr>
            <w:tcW w:w="2535" w:type="dxa"/>
            <w:shd w:val="clear" w:color="auto" w:fill="auto"/>
          </w:tcPr>
          <w:p w14:paraId="4663EEDF" w14:textId="77777777" w:rsidR="004A52C1" w:rsidRDefault="004A52C1" w:rsidP="00FD44EC">
            <w:pPr>
              <w:rPr>
                <w:sz w:val="24"/>
                <w:szCs w:val="24"/>
                <w:lang w:val="sr-Cyrl-RS"/>
              </w:rPr>
            </w:pPr>
            <w:r>
              <w:rPr>
                <w:sz w:val="24"/>
                <w:szCs w:val="24"/>
                <w:lang w:val="sr-Cyrl-RS"/>
              </w:rPr>
              <w:t xml:space="preserve">Недостајућа средства за реализацију активности </w:t>
            </w:r>
            <w:proofErr w:type="spellStart"/>
            <w:r>
              <w:rPr>
                <w:sz w:val="24"/>
                <w:szCs w:val="24"/>
                <w:lang w:val="sr-Cyrl-RS"/>
              </w:rPr>
              <w:t>предвиђених</w:t>
            </w:r>
            <w:proofErr w:type="spellEnd"/>
            <w:r>
              <w:rPr>
                <w:sz w:val="24"/>
                <w:szCs w:val="24"/>
                <w:lang w:val="sr-Cyrl-RS"/>
              </w:rPr>
              <w:t xml:space="preserve"> Локалним акционим планом за младе 2022 – 2025 у општини Књажевац.</w:t>
            </w:r>
          </w:p>
        </w:tc>
        <w:tc>
          <w:tcPr>
            <w:tcW w:w="2505" w:type="dxa"/>
            <w:shd w:val="clear" w:color="auto" w:fill="auto"/>
          </w:tcPr>
          <w:p w14:paraId="02CFB6CF" w14:textId="77777777" w:rsidR="004A52C1" w:rsidRDefault="004A52C1" w:rsidP="00FD44EC">
            <w:pPr>
              <w:rPr>
                <w:sz w:val="24"/>
                <w:szCs w:val="24"/>
                <w:lang w:val="sr-Cyrl-RS"/>
              </w:rPr>
            </w:pPr>
          </w:p>
          <w:p w14:paraId="75A4D5D9" w14:textId="77777777" w:rsidR="004A52C1" w:rsidRDefault="004A52C1" w:rsidP="00FD44EC">
            <w:pPr>
              <w:rPr>
                <w:sz w:val="24"/>
                <w:szCs w:val="24"/>
                <w:lang w:val="sr-Cyrl-RS"/>
              </w:rPr>
            </w:pPr>
          </w:p>
          <w:p w14:paraId="4FACDDF2" w14:textId="77777777" w:rsidR="004A52C1" w:rsidRDefault="004A52C1" w:rsidP="00FD44EC">
            <w:pPr>
              <w:rPr>
                <w:sz w:val="24"/>
                <w:szCs w:val="24"/>
                <w:lang w:val="sr-Cyrl-RS"/>
              </w:rPr>
            </w:pPr>
          </w:p>
          <w:p w14:paraId="35CB5DEA" w14:textId="77777777" w:rsidR="004A52C1" w:rsidRDefault="004A52C1" w:rsidP="00FD44EC">
            <w:pPr>
              <w:rPr>
                <w:sz w:val="24"/>
                <w:szCs w:val="24"/>
                <w:lang w:val="sr-Cyrl-RS"/>
              </w:rPr>
            </w:pPr>
          </w:p>
          <w:p w14:paraId="55DE9B0B" w14:textId="77777777" w:rsidR="004A52C1" w:rsidRDefault="004A52C1" w:rsidP="00FD44EC">
            <w:pPr>
              <w:jc w:val="center"/>
              <w:rPr>
                <w:sz w:val="24"/>
                <w:szCs w:val="24"/>
                <w:lang w:val="sr-Cyrl-RS"/>
              </w:rPr>
            </w:pPr>
            <w:r>
              <w:rPr>
                <w:sz w:val="24"/>
                <w:szCs w:val="24"/>
                <w:lang w:val="sr-Cyrl-RS"/>
              </w:rPr>
              <w:t>01</w:t>
            </w:r>
          </w:p>
          <w:p w14:paraId="57EEE84F" w14:textId="77777777" w:rsidR="004A52C1" w:rsidRDefault="004A52C1" w:rsidP="00FD44EC">
            <w:pPr>
              <w:rPr>
                <w:sz w:val="24"/>
                <w:szCs w:val="24"/>
                <w:lang w:val="sr-Cyrl-RS"/>
              </w:rPr>
            </w:pPr>
          </w:p>
          <w:p w14:paraId="03530D72" w14:textId="77777777" w:rsidR="004A52C1" w:rsidRDefault="004A52C1" w:rsidP="00FD44EC">
            <w:pPr>
              <w:rPr>
                <w:sz w:val="24"/>
                <w:szCs w:val="24"/>
                <w:lang w:val="sr-Cyrl-RS"/>
              </w:rPr>
            </w:pPr>
          </w:p>
          <w:p w14:paraId="243793BA" w14:textId="77777777" w:rsidR="004A52C1" w:rsidRDefault="004A52C1" w:rsidP="00FD44EC">
            <w:pPr>
              <w:rPr>
                <w:sz w:val="24"/>
                <w:szCs w:val="24"/>
                <w:lang w:val="sr-Cyrl-RS"/>
              </w:rPr>
            </w:pPr>
          </w:p>
        </w:tc>
        <w:tc>
          <w:tcPr>
            <w:tcW w:w="2640" w:type="dxa"/>
            <w:shd w:val="clear" w:color="auto" w:fill="auto"/>
          </w:tcPr>
          <w:p w14:paraId="032AFABA" w14:textId="77777777" w:rsidR="004A52C1" w:rsidRDefault="004A52C1" w:rsidP="00FD44EC">
            <w:pPr>
              <w:rPr>
                <w:sz w:val="24"/>
                <w:szCs w:val="24"/>
                <w:lang w:val="sr-Cyrl-RS"/>
              </w:rPr>
            </w:pPr>
          </w:p>
          <w:p w14:paraId="22E165DF" w14:textId="77777777" w:rsidR="004A52C1" w:rsidRDefault="004A52C1" w:rsidP="00FD44EC">
            <w:pPr>
              <w:rPr>
                <w:sz w:val="24"/>
                <w:szCs w:val="24"/>
                <w:lang w:val="sr-Cyrl-RS"/>
              </w:rPr>
            </w:pPr>
          </w:p>
          <w:p w14:paraId="3C0DED9D" w14:textId="77777777" w:rsidR="004A52C1" w:rsidRDefault="004A52C1" w:rsidP="00FD44EC">
            <w:pPr>
              <w:rPr>
                <w:sz w:val="24"/>
                <w:szCs w:val="24"/>
                <w:lang w:val="sr-Cyrl-RS"/>
              </w:rPr>
            </w:pPr>
          </w:p>
          <w:p w14:paraId="7D616318" w14:textId="77777777" w:rsidR="004A52C1" w:rsidRDefault="004A52C1" w:rsidP="00FD44EC">
            <w:pPr>
              <w:rPr>
                <w:sz w:val="24"/>
                <w:szCs w:val="24"/>
                <w:lang w:val="sr-Cyrl-RS"/>
              </w:rPr>
            </w:pPr>
          </w:p>
          <w:p w14:paraId="1C237F5D" w14:textId="77777777" w:rsidR="004A52C1" w:rsidRDefault="004A52C1" w:rsidP="00FD44EC">
            <w:pPr>
              <w:rPr>
                <w:sz w:val="24"/>
                <w:szCs w:val="24"/>
                <w:lang w:val="sr-Cyrl-RS"/>
              </w:rPr>
            </w:pPr>
            <w:r>
              <w:rPr>
                <w:sz w:val="24"/>
                <w:szCs w:val="24"/>
                <w:lang w:val="sr-Cyrl-RS"/>
              </w:rPr>
              <w:t>600.000,00</w:t>
            </w:r>
          </w:p>
        </w:tc>
        <w:tc>
          <w:tcPr>
            <w:tcW w:w="4335" w:type="dxa"/>
            <w:shd w:val="clear" w:color="auto" w:fill="auto"/>
          </w:tcPr>
          <w:p w14:paraId="18D9DF24" w14:textId="77777777" w:rsidR="004A52C1" w:rsidRDefault="004A52C1" w:rsidP="00FD44EC">
            <w:pPr>
              <w:jc w:val="center"/>
              <w:rPr>
                <w:sz w:val="24"/>
                <w:szCs w:val="24"/>
                <w:lang w:val="sr-Cyrl-RS"/>
              </w:rPr>
            </w:pPr>
          </w:p>
          <w:p w14:paraId="79521F13" w14:textId="77777777" w:rsidR="004A52C1" w:rsidRDefault="004A52C1" w:rsidP="00FD44EC">
            <w:pPr>
              <w:jc w:val="center"/>
              <w:rPr>
                <w:sz w:val="24"/>
                <w:szCs w:val="24"/>
                <w:lang w:val="sr-Cyrl-RS"/>
              </w:rPr>
            </w:pPr>
          </w:p>
          <w:p w14:paraId="5E7F022E" w14:textId="77777777" w:rsidR="004A52C1" w:rsidRDefault="004A52C1" w:rsidP="00FD44EC">
            <w:pPr>
              <w:jc w:val="center"/>
              <w:rPr>
                <w:sz w:val="24"/>
                <w:szCs w:val="24"/>
                <w:lang w:val="sr-Cyrl-RS"/>
              </w:rPr>
            </w:pPr>
          </w:p>
          <w:p w14:paraId="4983764D"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332604EC" w14:textId="77777777" w:rsidTr="004A52C1">
        <w:trPr>
          <w:trHeight w:val="2310"/>
          <w:jc w:val="center"/>
        </w:trPr>
        <w:tc>
          <w:tcPr>
            <w:tcW w:w="570" w:type="dxa"/>
          </w:tcPr>
          <w:p w14:paraId="6400E3DC" w14:textId="77777777" w:rsidR="004A52C1" w:rsidRDefault="004A52C1" w:rsidP="00FD44EC">
            <w:pPr>
              <w:rPr>
                <w:b/>
                <w:sz w:val="24"/>
                <w:szCs w:val="24"/>
                <w:lang w:val="sr-Cyrl-RS"/>
              </w:rPr>
            </w:pPr>
          </w:p>
          <w:p w14:paraId="11325846" w14:textId="77777777" w:rsidR="004A52C1" w:rsidRDefault="004A52C1" w:rsidP="00FD44EC">
            <w:pPr>
              <w:rPr>
                <w:b/>
                <w:sz w:val="24"/>
                <w:szCs w:val="24"/>
                <w:lang w:val="sr-Cyrl-RS"/>
              </w:rPr>
            </w:pPr>
          </w:p>
          <w:p w14:paraId="537137BE" w14:textId="77777777" w:rsidR="004A52C1" w:rsidRDefault="004A52C1" w:rsidP="00FD44EC">
            <w:pPr>
              <w:rPr>
                <w:b/>
                <w:sz w:val="24"/>
                <w:szCs w:val="24"/>
                <w:lang w:val="sr-Cyrl-RS"/>
              </w:rPr>
            </w:pPr>
          </w:p>
          <w:p w14:paraId="39744459" w14:textId="77777777" w:rsidR="004A52C1" w:rsidRDefault="004A52C1" w:rsidP="00FD44EC">
            <w:pPr>
              <w:rPr>
                <w:b/>
                <w:sz w:val="24"/>
                <w:szCs w:val="24"/>
                <w:lang w:val="sr-Cyrl-RS"/>
              </w:rPr>
            </w:pPr>
          </w:p>
          <w:p w14:paraId="3C6ED962" w14:textId="77777777" w:rsidR="004A52C1" w:rsidRDefault="004A52C1" w:rsidP="00FD44EC">
            <w:pPr>
              <w:rPr>
                <w:b/>
                <w:sz w:val="24"/>
                <w:szCs w:val="24"/>
                <w:lang w:val="sr-Cyrl-RS"/>
              </w:rPr>
            </w:pPr>
            <w:r>
              <w:rPr>
                <w:b/>
                <w:sz w:val="24"/>
                <w:szCs w:val="24"/>
                <w:lang w:val="sr-Cyrl-RS"/>
              </w:rPr>
              <w:t>9</w:t>
            </w:r>
            <w:r w:rsidRPr="000036B9">
              <w:rPr>
                <w:b/>
                <w:sz w:val="24"/>
                <w:szCs w:val="24"/>
                <w:lang w:val="sr-Cyrl-RS"/>
              </w:rPr>
              <w:t>.</w:t>
            </w:r>
          </w:p>
          <w:p w14:paraId="03965048" w14:textId="77777777" w:rsidR="004A52C1" w:rsidRPr="000036B9" w:rsidRDefault="004A52C1" w:rsidP="00FD44EC">
            <w:pPr>
              <w:rPr>
                <w:b/>
                <w:sz w:val="24"/>
                <w:szCs w:val="24"/>
                <w:lang w:val="sr-Cyrl-RS"/>
              </w:rPr>
            </w:pPr>
          </w:p>
        </w:tc>
        <w:tc>
          <w:tcPr>
            <w:tcW w:w="1770" w:type="dxa"/>
            <w:shd w:val="clear" w:color="auto" w:fill="auto"/>
          </w:tcPr>
          <w:p w14:paraId="38929F2A" w14:textId="77777777" w:rsidR="004A52C1" w:rsidRDefault="004A52C1" w:rsidP="00FD44EC">
            <w:pPr>
              <w:rPr>
                <w:sz w:val="24"/>
                <w:szCs w:val="24"/>
                <w:lang w:val="sr-Cyrl-RS"/>
              </w:rPr>
            </w:pPr>
          </w:p>
          <w:p w14:paraId="6BF0F342" w14:textId="77777777" w:rsidR="004A52C1" w:rsidRDefault="004A52C1" w:rsidP="00FD44EC">
            <w:pPr>
              <w:rPr>
                <w:sz w:val="24"/>
                <w:szCs w:val="24"/>
                <w:lang w:val="sr-Cyrl-RS"/>
              </w:rPr>
            </w:pPr>
            <w:r>
              <w:rPr>
                <w:sz w:val="24"/>
                <w:szCs w:val="24"/>
                <w:lang w:val="sr-Cyrl-RS"/>
              </w:rPr>
              <w:t>001809754 2024 од 31.05.2024. године</w:t>
            </w:r>
          </w:p>
        </w:tc>
        <w:tc>
          <w:tcPr>
            <w:tcW w:w="2040" w:type="dxa"/>
            <w:shd w:val="clear" w:color="auto" w:fill="auto"/>
          </w:tcPr>
          <w:p w14:paraId="15B1257D" w14:textId="77777777" w:rsidR="004A52C1" w:rsidRDefault="004A52C1" w:rsidP="00FD44EC">
            <w:pPr>
              <w:jc w:val="center"/>
              <w:rPr>
                <w:sz w:val="24"/>
                <w:szCs w:val="24"/>
                <w:lang w:val="sr-Cyrl-RS"/>
              </w:rPr>
            </w:pPr>
            <w:r>
              <w:rPr>
                <w:sz w:val="24"/>
                <w:szCs w:val="24"/>
                <w:lang w:val="sr-Cyrl-RS"/>
              </w:rPr>
              <w:t>Раздео 5</w:t>
            </w:r>
          </w:p>
          <w:p w14:paraId="47F7DF49" w14:textId="77777777" w:rsidR="004A52C1" w:rsidRDefault="004A52C1" w:rsidP="00FD44EC">
            <w:pPr>
              <w:jc w:val="center"/>
              <w:rPr>
                <w:sz w:val="24"/>
                <w:szCs w:val="24"/>
                <w:lang w:val="sr-Cyrl-RS"/>
              </w:rPr>
            </w:pPr>
          </w:p>
          <w:p w14:paraId="0B3DDA2D" w14:textId="77777777" w:rsidR="004A52C1" w:rsidRDefault="004A52C1" w:rsidP="00FD44EC">
            <w:pPr>
              <w:rPr>
                <w:sz w:val="24"/>
                <w:szCs w:val="24"/>
                <w:lang w:val="sr-Cyrl-RS"/>
              </w:rPr>
            </w:pPr>
          </w:p>
          <w:p w14:paraId="5EE79DFA" w14:textId="77777777" w:rsidR="004A52C1" w:rsidRDefault="004A52C1" w:rsidP="00FD44EC">
            <w:pPr>
              <w:rPr>
                <w:sz w:val="24"/>
                <w:szCs w:val="24"/>
                <w:lang w:val="sr-Cyrl-RS"/>
              </w:rPr>
            </w:pPr>
          </w:p>
          <w:p w14:paraId="76A47169" w14:textId="77777777" w:rsidR="004A52C1" w:rsidRDefault="004A52C1" w:rsidP="00FD44EC">
            <w:pPr>
              <w:jc w:val="center"/>
              <w:rPr>
                <w:sz w:val="24"/>
                <w:szCs w:val="24"/>
                <w:lang w:val="sr-Cyrl-RS"/>
              </w:rPr>
            </w:pPr>
            <w:r>
              <w:rPr>
                <w:sz w:val="24"/>
                <w:szCs w:val="24"/>
                <w:lang w:val="sr-Cyrl-RS"/>
              </w:rPr>
              <w:t>512</w:t>
            </w:r>
          </w:p>
          <w:p w14:paraId="1D9FB113" w14:textId="77777777" w:rsidR="004A52C1" w:rsidRDefault="004A52C1" w:rsidP="00FD44EC">
            <w:pPr>
              <w:jc w:val="center"/>
              <w:rPr>
                <w:sz w:val="24"/>
                <w:szCs w:val="24"/>
                <w:lang w:val="sr-Cyrl-RS"/>
              </w:rPr>
            </w:pPr>
          </w:p>
        </w:tc>
        <w:tc>
          <w:tcPr>
            <w:tcW w:w="2535" w:type="dxa"/>
            <w:shd w:val="clear" w:color="auto" w:fill="auto"/>
          </w:tcPr>
          <w:p w14:paraId="1258D6FC" w14:textId="77777777" w:rsidR="004A52C1" w:rsidRPr="00F819CA" w:rsidRDefault="004A52C1" w:rsidP="00FD44EC">
            <w:pPr>
              <w:rPr>
                <w:sz w:val="24"/>
                <w:szCs w:val="24"/>
                <w:lang w:val="sr-Cyrl-RS"/>
              </w:rPr>
            </w:pPr>
            <w:r>
              <w:rPr>
                <w:sz w:val="24"/>
                <w:szCs w:val="24"/>
                <w:lang w:val="sr-Cyrl-RS"/>
              </w:rPr>
              <w:t xml:space="preserve">Недостајућа средства за набавку и уградњу видео надзора на објекту рехабилитационог и </w:t>
            </w:r>
            <w:r>
              <w:rPr>
                <w:sz w:val="24"/>
                <w:szCs w:val="24"/>
                <w:lang w:val="sr-Latn-RS"/>
              </w:rPr>
              <w:t xml:space="preserve">wellness </w:t>
            </w:r>
            <w:r>
              <w:rPr>
                <w:sz w:val="24"/>
                <w:szCs w:val="24"/>
                <w:lang w:val="sr-Cyrl-RS"/>
              </w:rPr>
              <w:t>центра на Бањици.</w:t>
            </w:r>
          </w:p>
        </w:tc>
        <w:tc>
          <w:tcPr>
            <w:tcW w:w="2505" w:type="dxa"/>
            <w:shd w:val="clear" w:color="auto" w:fill="auto"/>
          </w:tcPr>
          <w:p w14:paraId="753C340C" w14:textId="77777777" w:rsidR="004A52C1" w:rsidRDefault="004A52C1" w:rsidP="00FD44EC">
            <w:pPr>
              <w:rPr>
                <w:sz w:val="24"/>
                <w:szCs w:val="24"/>
                <w:lang w:val="sr-Cyrl-RS"/>
              </w:rPr>
            </w:pPr>
          </w:p>
          <w:p w14:paraId="21A59A89" w14:textId="77777777" w:rsidR="004A52C1" w:rsidRDefault="004A52C1" w:rsidP="00FD44EC">
            <w:pPr>
              <w:rPr>
                <w:sz w:val="24"/>
                <w:szCs w:val="24"/>
                <w:lang w:val="sr-Cyrl-RS"/>
              </w:rPr>
            </w:pPr>
          </w:p>
          <w:p w14:paraId="69263C14" w14:textId="77777777" w:rsidR="004A52C1" w:rsidRDefault="004A52C1" w:rsidP="00FD44EC">
            <w:pPr>
              <w:rPr>
                <w:sz w:val="24"/>
                <w:szCs w:val="24"/>
                <w:lang w:val="sr-Cyrl-RS"/>
              </w:rPr>
            </w:pPr>
          </w:p>
          <w:p w14:paraId="7ADBC1F3" w14:textId="77777777" w:rsidR="004A52C1" w:rsidRDefault="004A52C1" w:rsidP="00FD44EC">
            <w:pPr>
              <w:rPr>
                <w:sz w:val="24"/>
                <w:szCs w:val="24"/>
                <w:lang w:val="sr-Cyrl-RS"/>
              </w:rPr>
            </w:pPr>
          </w:p>
          <w:p w14:paraId="5BAC7CB0" w14:textId="77777777" w:rsidR="004A52C1" w:rsidRDefault="004A52C1" w:rsidP="00FD44EC">
            <w:pPr>
              <w:jc w:val="center"/>
              <w:rPr>
                <w:sz w:val="24"/>
                <w:szCs w:val="24"/>
                <w:lang w:val="sr-Cyrl-RS"/>
              </w:rPr>
            </w:pPr>
            <w:r>
              <w:rPr>
                <w:sz w:val="24"/>
                <w:szCs w:val="24"/>
                <w:lang w:val="sr-Cyrl-RS"/>
              </w:rPr>
              <w:t>01</w:t>
            </w:r>
          </w:p>
          <w:p w14:paraId="03385E0F" w14:textId="77777777" w:rsidR="004A52C1" w:rsidRDefault="004A52C1" w:rsidP="00FD44EC">
            <w:pPr>
              <w:rPr>
                <w:sz w:val="24"/>
                <w:szCs w:val="24"/>
                <w:lang w:val="sr-Cyrl-RS"/>
              </w:rPr>
            </w:pPr>
          </w:p>
          <w:p w14:paraId="247D0B11" w14:textId="77777777" w:rsidR="004A52C1" w:rsidRDefault="004A52C1" w:rsidP="00FD44EC">
            <w:pPr>
              <w:rPr>
                <w:sz w:val="24"/>
                <w:szCs w:val="24"/>
                <w:lang w:val="sr-Cyrl-RS"/>
              </w:rPr>
            </w:pPr>
          </w:p>
          <w:p w14:paraId="6C1E45B2" w14:textId="77777777" w:rsidR="004A52C1" w:rsidRDefault="004A52C1" w:rsidP="00FD44EC">
            <w:pPr>
              <w:rPr>
                <w:sz w:val="24"/>
                <w:szCs w:val="24"/>
                <w:lang w:val="sr-Cyrl-RS"/>
              </w:rPr>
            </w:pPr>
          </w:p>
        </w:tc>
        <w:tc>
          <w:tcPr>
            <w:tcW w:w="2640" w:type="dxa"/>
            <w:shd w:val="clear" w:color="auto" w:fill="auto"/>
          </w:tcPr>
          <w:p w14:paraId="6064A92F" w14:textId="77777777" w:rsidR="004A52C1" w:rsidRDefault="004A52C1" w:rsidP="00FD44EC">
            <w:pPr>
              <w:rPr>
                <w:sz w:val="24"/>
                <w:szCs w:val="24"/>
                <w:lang w:val="sr-Cyrl-RS"/>
              </w:rPr>
            </w:pPr>
          </w:p>
          <w:p w14:paraId="10BB6318" w14:textId="77777777" w:rsidR="004A52C1" w:rsidRDefault="004A52C1" w:rsidP="00FD44EC">
            <w:pPr>
              <w:rPr>
                <w:sz w:val="24"/>
                <w:szCs w:val="24"/>
                <w:lang w:val="sr-Cyrl-RS"/>
              </w:rPr>
            </w:pPr>
          </w:p>
          <w:p w14:paraId="7FD53C39" w14:textId="77777777" w:rsidR="004A52C1" w:rsidRDefault="004A52C1" w:rsidP="00FD44EC">
            <w:pPr>
              <w:rPr>
                <w:sz w:val="24"/>
                <w:szCs w:val="24"/>
                <w:lang w:val="sr-Cyrl-RS"/>
              </w:rPr>
            </w:pPr>
          </w:p>
          <w:p w14:paraId="327452DD" w14:textId="77777777" w:rsidR="004A52C1" w:rsidRDefault="004A52C1" w:rsidP="00FD44EC">
            <w:pPr>
              <w:rPr>
                <w:sz w:val="24"/>
                <w:szCs w:val="24"/>
                <w:lang w:val="sr-Cyrl-RS"/>
              </w:rPr>
            </w:pPr>
          </w:p>
          <w:p w14:paraId="339BC160" w14:textId="77777777" w:rsidR="004A52C1" w:rsidRDefault="004A52C1" w:rsidP="00FD44EC">
            <w:pPr>
              <w:rPr>
                <w:sz w:val="24"/>
                <w:szCs w:val="24"/>
                <w:lang w:val="sr-Cyrl-RS"/>
              </w:rPr>
            </w:pPr>
            <w:r>
              <w:rPr>
                <w:sz w:val="24"/>
                <w:szCs w:val="24"/>
                <w:lang w:val="sr-Cyrl-RS"/>
              </w:rPr>
              <w:t>230.000,00</w:t>
            </w:r>
          </w:p>
        </w:tc>
        <w:tc>
          <w:tcPr>
            <w:tcW w:w="4335" w:type="dxa"/>
            <w:shd w:val="clear" w:color="auto" w:fill="auto"/>
          </w:tcPr>
          <w:p w14:paraId="79565896" w14:textId="77777777" w:rsidR="004A52C1" w:rsidRDefault="004A52C1" w:rsidP="00FD44EC">
            <w:pPr>
              <w:jc w:val="center"/>
              <w:rPr>
                <w:sz w:val="24"/>
                <w:szCs w:val="24"/>
                <w:lang w:val="sr-Cyrl-RS"/>
              </w:rPr>
            </w:pPr>
          </w:p>
          <w:p w14:paraId="00917519" w14:textId="77777777" w:rsidR="004A52C1" w:rsidRDefault="004A52C1" w:rsidP="00FD44EC">
            <w:pPr>
              <w:jc w:val="center"/>
              <w:rPr>
                <w:sz w:val="24"/>
                <w:szCs w:val="24"/>
                <w:lang w:val="sr-Cyrl-RS"/>
              </w:rPr>
            </w:pPr>
          </w:p>
          <w:p w14:paraId="6745E445" w14:textId="77777777" w:rsidR="004A52C1" w:rsidRDefault="004A52C1" w:rsidP="00FD44EC">
            <w:pPr>
              <w:jc w:val="center"/>
              <w:rPr>
                <w:sz w:val="24"/>
                <w:szCs w:val="24"/>
                <w:lang w:val="sr-Cyrl-RS"/>
              </w:rPr>
            </w:pPr>
          </w:p>
          <w:p w14:paraId="7F532100"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59D7A838" w14:textId="77777777" w:rsidTr="004A52C1">
        <w:trPr>
          <w:trHeight w:val="2310"/>
          <w:jc w:val="center"/>
        </w:trPr>
        <w:tc>
          <w:tcPr>
            <w:tcW w:w="570" w:type="dxa"/>
          </w:tcPr>
          <w:p w14:paraId="54979864" w14:textId="77777777" w:rsidR="004A52C1" w:rsidRDefault="004A52C1" w:rsidP="00FD44EC">
            <w:pPr>
              <w:rPr>
                <w:b/>
                <w:sz w:val="24"/>
                <w:szCs w:val="24"/>
                <w:lang w:val="sr-Cyrl-RS"/>
              </w:rPr>
            </w:pPr>
          </w:p>
          <w:p w14:paraId="56BE192E" w14:textId="77777777" w:rsidR="004A52C1" w:rsidRDefault="004A52C1" w:rsidP="00FD44EC">
            <w:pPr>
              <w:rPr>
                <w:b/>
                <w:sz w:val="24"/>
                <w:szCs w:val="24"/>
                <w:lang w:val="sr-Cyrl-RS"/>
              </w:rPr>
            </w:pPr>
          </w:p>
          <w:p w14:paraId="55D8E648" w14:textId="77777777" w:rsidR="004A52C1" w:rsidRDefault="004A52C1" w:rsidP="00FD44EC">
            <w:pPr>
              <w:rPr>
                <w:b/>
                <w:sz w:val="24"/>
                <w:szCs w:val="24"/>
                <w:lang w:val="sr-Cyrl-RS"/>
              </w:rPr>
            </w:pPr>
          </w:p>
          <w:p w14:paraId="7D07398F" w14:textId="77777777" w:rsidR="004A52C1" w:rsidRDefault="004A52C1" w:rsidP="00FD44EC">
            <w:pPr>
              <w:rPr>
                <w:b/>
                <w:sz w:val="24"/>
                <w:szCs w:val="24"/>
                <w:lang w:val="sr-Cyrl-RS"/>
              </w:rPr>
            </w:pPr>
          </w:p>
          <w:p w14:paraId="19382840" w14:textId="77777777" w:rsidR="004A52C1" w:rsidRDefault="004A52C1" w:rsidP="00FD44EC">
            <w:pPr>
              <w:rPr>
                <w:b/>
                <w:sz w:val="24"/>
                <w:szCs w:val="24"/>
                <w:lang w:val="sr-Cyrl-RS"/>
              </w:rPr>
            </w:pPr>
            <w:r>
              <w:rPr>
                <w:b/>
                <w:sz w:val="24"/>
                <w:szCs w:val="24"/>
                <w:lang w:val="sr-Cyrl-RS"/>
              </w:rPr>
              <w:t>10</w:t>
            </w:r>
            <w:r w:rsidRPr="000036B9">
              <w:rPr>
                <w:b/>
                <w:sz w:val="24"/>
                <w:szCs w:val="24"/>
                <w:lang w:val="sr-Cyrl-RS"/>
              </w:rPr>
              <w:t>.</w:t>
            </w:r>
          </w:p>
          <w:p w14:paraId="1A6CD820" w14:textId="77777777" w:rsidR="004A52C1" w:rsidRPr="000036B9" w:rsidRDefault="004A52C1" w:rsidP="00FD44EC">
            <w:pPr>
              <w:rPr>
                <w:b/>
                <w:sz w:val="24"/>
                <w:szCs w:val="24"/>
                <w:lang w:val="sr-Cyrl-RS"/>
              </w:rPr>
            </w:pPr>
          </w:p>
        </w:tc>
        <w:tc>
          <w:tcPr>
            <w:tcW w:w="1770" w:type="dxa"/>
            <w:shd w:val="clear" w:color="auto" w:fill="auto"/>
          </w:tcPr>
          <w:p w14:paraId="5CABF1EE" w14:textId="77777777" w:rsidR="004A52C1" w:rsidRDefault="004A52C1" w:rsidP="00FD44EC">
            <w:pPr>
              <w:rPr>
                <w:sz w:val="24"/>
                <w:szCs w:val="24"/>
                <w:lang w:val="sr-Cyrl-RS"/>
              </w:rPr>
            </w:pPr>
          </w:p>
          <w:p w14:paraId="4B6D1B0A" w14:textId="77777777" w:rsidR="004A52C1" w:rsidRDefault="004A52C1" w:rsidP="00FD44EC">
            <w:pPr>
              <w:rPr>
                <w:sz w:val="24"/>
                <w:szCs w:val="24"/>
                <w:lang w:val="sr-Cyrl-RS"/>
              </w:rPr>
            </w:pPr>
            <w:r>
              <w:rPr>
                <w:sz w:val="24"/>
                <w:szCs w:val="24"/>
                <w:lang w:val="sr-Cyrl-RS"/>
              </w:rPr>
              <w:t>001971567 2024 од 19.06.2024. године</w:t>
            </w:r>
          </w:p>
        </w:tc>
        <w:tc>
          <w:tcPr>
            <w:tcW w:w="2040" w:type="dxa"/>
            <w:shd w:val="clear" w:color="auto" w:fill="auto"/>
          </w:tcPr>
          <w:p w14:paraId="33B337D5" w14:textId="77777777" w:rsidR="004A52C1" w:rsidRDefault="004A52C1" w:rsidP="00FD44EC">
            <w:pPr>
              <w:jc w:val="center"/>
              <w:rPr>
                <w:sz w:val="24"/>
                <w:szCs w:val="24"/>
                <w:lang w:val="sr-Cyrl-RS"/>
              </w:rPr>
            </w:pPr>
            <w:r>
              <w:rPr>
                <w:sz w:val="24"/>
                <w:szCs w:val="24"/>
                <w:lang w:val="sr-Cyrl-RS"/>
              </w:rPr>
              <w:t>Раздео 5</w:t>
            </w:r>
          </w:p>
          <w:p w14:paraId="7D71C11D" w14:textId="77777777" w:rsidR="004A52C1" w:rsidRDefault="004A52C1" w:rsidP="00FD44EC">
            <w:pPr>
              <w:jc w:val="center"/>
              <w:rPr>
                <w:sz w:val="24"/>
                <w:szCs w:val="24"/>
                <w:lang w:val="sr-Cyrl-RS"/>
              </w:rPr>
            </w:pPr>
          </w:p>
          <w:p w14:paraId="100A7478" w14:textId="77777777" w:rsidR="004A52C1" w:rsidRDefault="004A52C1" w:rsidP="00FD44EC">
            <w:pPr>
              <w:rPr>
                <w:sz w:val="24"/>
                <w:szCs w:val="24"/>
                <w:lang w:val="sr-Cyrl-RS"/>
              </w:rPr>
            </w:pPr>
          </w:p>
          <w:p w14:paraId="7C22C7AD" w14:textId="77777777" w:rsidR="004A52C1" w:rsidRDefault="004A52C1" w:rsidP="00FD44EC">
            <w:pPr>
              <w:rPr>
                <w:sz w:val="24"/>
                <w:szCs w:val="24"/>
                <w:lang w:val="sr-Cyrl-RS"/>
              </w:rPr>
            </w:pPr>
          </w:p>
          <w:p w14:paraId="5D533EDE" w14:textId="77777777" w:rsidR="004A52C1" w:rsidRDefault="004A52C1" w:rsidP="00FD44EC">
            <w:pPr>
              <w:jc w:val="center"/>
              <w:rPr>
                <w:sz w:val="24"/>
                <w:szCs w:val="24"/>
                <w:lang w:val="sr-Cyrl-RS"/>
              </w:rPr>
            </w:pPr>
            <w:r>
              <w:rPr>
                <w:sz w:val="24"/>
                <w:szCs w:val="24"/>
                <w:lang w:val="sr-Cyrl-RS"/>
              </w:rPr>
              <w:t>485</w:t>
            </w:r>
          </w:p>
          <w:p w14:paraId="5D9FB0C6" w14:textId="77777777" w:rsidR="004A52C1" w:rsidRDefault="004A52C1" w:rsidP="00FD44EC">
            <w:pPr>
              <w:jc w:val="center"/>
              <w:rPr>
                <w:sz w:val="24"/>
                <w:szCs w:val="24"/>
                <w:lang w:val="sr-Cyrl-RS"/>
              </w:rPr>
            </w:pPr>
          </w:p>
        </w:tc>
        <w:tc>
          <w:tcPr>
            <w:tcW w:w="2535" w:type="dxa"/>
            <w:shd w:val="clear" w:color="auto" w:fill="auto"/>
          </w:tcPr>
          <w:p w14:paraId="524D8BDF" w14:textId="77777777" w:rsidR="004A52C1" w:rsidRPr="00F819CA" w:rsidRDefault="004A52C1" w:rsidP="00FD44EC">
            <w:pPr>
              <w:rPr>
                <w:sz w:val="24"/>
                <w:szCs w:val="24"/>
                <w:lang w:val="sr-Cyrl-RS"/>
              </w:rPr>
            </w:pPr>
            <w:r>
              <w:rPr>
                <w:sz w:val="24"/>
                <w:szCs w:val="24"/>
                <w:lang w:val="sr-Cyrl-RS"/>
              </w:rPr>
              <w:t xml:space="preserve">Недостајућа средства за плаћање накнаде штете оштећеним лицима због уједа паса луталица, а по </w:t>
            </w:r>
            <w:proofErr w:type="spellStart"/>
            <w:r>
              <w:rPr>
                <w:sz w:val="24"/>
                <w:szCs w:val="24"/>
                <w:lang w:val="sr-Cyrl-RS"/>
              </w:rPr>
              <w:t>судким</w:t>
            </w:r>
            <w:proofErr w:type="spellEnd"/>
            <w:r>
              <w:rPr>
                <w:sz w:val="24"/>
                <w:szCs w:val="24"/>
                <w:lang w:val="sr-Cyrl-RS"/>
              </w:rPr>
              <w:t xml:space="preserve"> пресудама.</w:t>
            </w:r>
          </w:p>
        </w:tc>
        <w:tc>
          <w:tcPr>
            <w:tcW w:w="2505" w:type="dxa"/>
            <w:shd w:val="clear" w:color="auto" w:fill="auto"/>
          </w:tcPr>
          <w:p w14:paraId="03FBD217" w14:textId="77777777" w:rsidR="004A52C1" w:rsidRDefault="004A52C1" w:rsidP="00FD44EC">
            <w:pPr>
              <w:rPr>
                <w:sz w:val="24"/>
                <w:szCs w:val="24"/>
                <w:lang w:val="sr-Cyrl-RS"/>
              </w:rPr>
            </w:pPr>
          </w:p>
          <w:p w14:paraId="6EB77B4B" w14:textId="77777777" w:rsidR="004A52C1" w:rsidRDefault="004A52C1" w:rsidP="00FD44EC">
            <w:pPr>
              <w:rPr>
                <w:sz w:val="24"/>
                <w:szCs w:val="24"/>
                <w:lang w:val="sr-Cyrl-RS"/>
              </w:rPr>
            </w:pPr>
          </w:p>
          <w:p w14:paraId="1001DC44" w14:textId="77777777" w:rsidR="004A52C1" w:rsidRDefault="004A52C1" w:rsidP="00FD44EC">
            <w:pPr>
              <w:rPr>
                <w:sz w:val="24"/>
                <w:szCs w:val="24"/>
                <w:lang w:val="sr-Cyrl-RS"/>
              </w:rPr>
            </w:pPr>
          </w:p>
          <w:p w14:paraId="326BE576" w14:textId="77777777" w:rsidR="004A52C1" w:rsidRDefault="004A52C1" w:rsidP="00FD44EC">
            <w:pPr>
              <w:rPr>
                <w:sz w:val="24"/>
                <w:szCs w:val="24"/>
                <w:lang w:val="sr-Cyrl-RS"/>
              </w:rPr>
            </w:pPr>
          </w:p>
          <w:p w14:paraId="704EA1A7" w14:textId="77777777" w:rsidR="004A52C1" w:rsidRDefault="004A52C1" w:rsidP="00FD44EC">
            <w:pPr>
              <w:jc w:val="center"/>
              <w:rPr>
                <w:sz w:val="24"/>
                <w:szCs w:val="24"/>
                <w:lang w:val="sr-Cyrl-RS"/>
              </w:rPr>
            </w:pPr>
            <w:r>
              <w:rPr>
                <w:sz w:val="24"/>
                <w:szCs w:val="24"/>
                <w:lang w:val="sr-Cyrl-RS"/>
              </w:rPr>
              <w:t>01</w:t>
            </w:r>
          </w:p>
          <w:p w14:paraId="139C6FF1" w14:textId="77777777" w:rsidR="004A52C1" w:rsidRDefault="004A52C1" w:rsidP="00FD44EC">
            <w:pPr>
              <w:rPr>
                <w:sz w:val="24"/>
                <w:szCs w:val="24"/>
                <w:lang w:val="sr-Cyrl-RS"/>
              </w:rPr>
            </w:pPr>
          </w:p>
          <w:p w14:paraId="737F3628" w14:textId="77777777" w:rsidR="004A52C1" w:rsidRDefault="004A52C1" w:rsidP="00FD44EC">
            <w:pPr>
              <w:rPr>
                <w:sz w:val="24"/>
                <w:szCs w:val="24"/>
                <w:lang w:val="sr-Cyrl-RS"/>
              </w:rPr>
            </w:pPr>
          </w:p>
          <w:p w14:paraId="724D92EA" w14:textId="77777777" w:rsidR="004A52C1" w:rsidRDefault="004A52C1" w:rsidP="00FD44EC">
            <w:pPr>
              <w:rPr>
                <w:sz w:val="24"/>
                <w:szCs w:val="24"/>
                <w:lang w:val="sr-Cyrl-RS"/>
              </w:rPr>
            </w:pPr>
          </w:p>
        </w:tc>
        <w:tc>
          <w:tcPr>
            <w:tcW w:w="2640" w:type="dxa"/>
            <w:shd w:val="clear" w:color="auto" w:fill="auto"/>
          </w:tcPr>
          <w:p w14:paraId="250A1AEA" w14:textId="77777777" w:rsidR="004A52C1" w:rsidRDefault="004A52C1" w:rsidP="00FD44EC">
            <w:pPr>
              <w:rPr>
                <w:sz w:val="24"/>
                <w:szCs w:val="24"/>
                <w:lang w:val="sr-Cyrl-RS"/>
              </w:rPr>
            </w:pPr>
          </w:p>
          <w:p w14:paraId="0FB738E2" w14:textId="77777777" w:rsidR="004A52C1" w:rsidRDefault="004A52C1" w:rsidP="00FD44EC">
            <w:pPr>
              <w:rPr>
                <w:sz w:val="24"/>
                <w:szCs w:val="24"/>
                <w:lang w:val="sr-Cyrl-RS"/>
              </w:rPr>
            </w:pPr>
          </w:p>
          <w:p w14:paraId="030E0096" w14:textId="77777777" w:rsidR="004A52C1" w:rsidRDefault="004A52C1" w:rsidP="00FD44EC">
            <w:pPr>
              <w:rPr>
                <w:sz w:val="24"/>
                <w:szCs w:val="24"/>
                <w:lang w:val="sr-Cyrl-RS"/>
              </w:rPr>
            </w:pPr>
          </w:p>
          <w:p w14:paraId="4B391CBC" w14:textId="77777777" w:rsidR="004A52C1" w:rsidRDefault="004A52C1" w:rsidP="00FD44EC">
            <w:pPr>
              <w:rPr>
                <w:sz w:val="24"/>
                <w:szCs w:val="24"/>
                <w:lang w:val="sr-Cyrl-RS"/>
              </w:rPr>
            </w:pPr>
          </w:p>
          <w:p w14:paraId="69103283" w14:textId="77777777" w:rsidR="004A52C1" w:rsidRDefault="004A52C1" w:rsidP="00FD44EC">
            <w:pPr>
              <w:rPr>
                <w:sz w:val="24"/>
                <w:szCs w:val="24"/>
                <w:lang w:val="sr-Cyrl-RS"/>
              </w:rPr>
            </w:pPr>
            <w:r>
              <w:rPr>
                <w:sz w:val="24"/>
                <w:szCs w:val="24"/>
                <w:lang w:val="sr-Cyrl-RS"/>
              </w:rPr>
              <w:t>1.500.000,00</w:t>
            </w:r>
          </w:p>
        </w:tc>
        <w:tc>
          <w:tcPr>
            <w:tcW w:w="4335" w:type="dxa"/>
            <w:shd w:val="clear" w:color="auto" w:fill="auto"/>
          </w:tcPr>
          <w:p w14:paraId="2D6EB0BF" w14:textId="77777777" w:rsidR="004A52C1" w:rsidRDefault="004A52C1" w:rsidP="00FD44EC">
            <w:pPr>
              <w:jc w:val="center"/>
              <w:rPr>
                <w:sz w:val="24"/>
                <w:szCs w:val="24"/>
                <w:lang w:val="sr-Cyrl-RS"/>
              </w:rPr>
            </w:pPr>
          </w:p>
          <w:p w14:paraId="0A7F4B1C" w14:textId="77777777" w:rsidR="004A52C1" w:rsidRDefault="004A52C1" w:rsidP="00FD44EC">
            <w:pPr>
              <w:jc w:val="center"/>
              <w:rPr>
                <w:sz w:val="24"/>
                <w:szCs w:val="24"/>
                <w:lang w:val="sr-Cyrl-RS"/>
              </w:rPr>
            </w:pPr>
          </w:p>
          <w:p w14:paraId="50711BBB" w14:textId="77777777" w:rsidR="004A52C1" w:rsidRDefault="004A52C1" w:rsidP="00FD44EC">
            <w:pPr>
              <w:jc w:val="center"/>
              <w:rPr>
                <w:sz w:val="24"/>
                <w:szCs w:val="24"/>
                <w:lang w:val="sr-Cyrl-RS"/>
              </w:rPr>
            </w:pPr>
          </w:p>
          <w:p w14:paraId="1E41B55E"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5599B779" w14:textId="77777777" w:rsidTr="004A52C1">
        <w:trPr>
          <w:trHeight w:val="2310"/>
          <w:jc w:val="center"/>
        </w:trPr>
        <w:tc>
          <w:tcPr>
            <w:tcW w:w="570" w:type="dxa"/>
          </w:tcPr>
          <w:p w14:paraId="415D5AB7" w14:textId="77777777" w:rsidR="004A52C1" w:rsidRDefault="004A52C1" w:rsidP="00FD44EC">
            <w:pPr>
              <w:rPr>
                <w:b/>
                <w:sz w:val="24"/>
                <w:szCs w:val="24"/>
                <w:lang w:val="sr-Cyrl-RS"/>
              </w:rPr>
            </w:pPr>
          </w:p>
          <w:p w14:paraId="356DE750" w14:textId="77777777" w:rsidR="004A52C1" w:rsidRDefault="004A52C1" w:rsidP="00FD44EC">
            <w:pPr>
              <w:rPr>
                <w:b/>
                <w:sz w:val="24"/>
                <w:szCs w:val="24"/>
                <w:lang w:val="sr-Cyrl-RS"/>
              </w:rPr>
            </w:pPr>
          </w:p>
          <w:p w14:paraId="544FB0D1" w14:textId="77777777" w:rsidR="004A52C1" w:rsidRDefault="004A52C1" w:rsidP="00FD44EC">
            <w:pPr>
              <w:rPr>
                <w:b/>
                <w:sz w:val="24"/>
                <w:szCs w:val="24"/>
                <w:lang w:val="sr-Cyrl-RS"/>
              </w:rPr>
            </w:pPr>
          </w:p>
          <w:p w14:paraId="103F2A14" w14:textId="77777777" w:rsidR="004A52C1" w:rsidRDefault="004A52C1" w:rsidP="00FD44EC">
            <w:pPr>
              <w:rPr>
                <w:b/>
                <w:sz w:val="24"/>
                <w:szCs w:val="24"/>
                <w:lang w:val="sr-Cyrl-RS"/>
              </w:rPr>
            </w:pPr>
          </w:p>
          <w:p w14:paraId="623E072C" w14:textId="77777777" w:rsidR="004A52C1" w:rsidRDefault="004A52C1" w:rsidP="00FD44EC">
            <w:pPr>
              <w:rPr>
                <w:b/>
                <w:sz w:val="24"/>
                <w:szCs w:val="24"/>
                <w:lang w:val="sr-Cyrl-RS"/>
              </w:rPr>
            </w:pPr>
            <w:r>
              <w:rPr>
                <w:b/>
                <w:sz w:val="24"/>
                <w:szCs w:val="24"/>
                <w:lang w:val="sr-Cyrl-RS"/>
              </w:rPr>
              <w:t>11</w:t>
            </w:r>
            <w:r w:rsidRPr="000036B9">
              <w:rPr>
                <w:b/>
                <w:sz w:val="24"/>
                <w:szCs w:val="24"/>
                <w:lang w:val="sr-Cyrl-RS"/>
              </w:rPr>
              <w:t>.</w:t>
            </w:r>
          </w:p>
          <w:p w14:paraId="00A60EE3" w14:textId="77777777" w:rsidR="004A52C1" w:rsidRPr="000036B9" w:rsidRDefault="004A52C1" w:rsidP="00FD44EC">
            <w:pPr>
              <w:rPr>
                <w:b/>
                <w:sz w:val="24"/>
                <w:szCs w:val="24"/>
                <w:lang w:val="sr-Cyrl-RS"/>
              </w:rPr>
            </w:pPr>
          </w:p>
        </w:tc>
        <w:tc>
          <w:tcPr>
            <w:tcW w:w="1770" w:type="dxa"/>
            <w:shd w:val="clear" w:color="auto" w:fill="auto"/>
          </w:tcPr>
          <w:p w14:paraId="7D95BD27" w14:textId="77777777" w:rsidR="004A52C1" w:rsidRDefault="004A52C1" w:rsidP="00FD44EC">
            <w:pPr>
              <w:rPr>
                <w:sz w:val="24"/>
                <w:szCs w:val="24"/>
                <w:lang w:val="sr-Cyrl-RS"/>
              </w:rPr>
            </w:pPr>
          </w:p>
          <w:p w14:paraId="74868531" w14:textId="77777777" w:rsidR="004A52C1" w:rsidRDefault="004A52C1" w:rsidP="00FD44EC">
            <w:pPr>
              <w:rPr>
                <w:sz w:val="24"/>
                <w:szCs w:val="24"/>
                <w:lang w:val="sr-Cyrl-RS"/>
              </w:rPr>
            </w:pPr>
            <w:r>
              <w:rPr>
                <w:sz w:val="24"/>
                <w:szCs w:val="24"/>
                <w:lang w:val="sr-Cyrl-RS"/>
              </w:rPr>
              <w:t>001971617 2024 од 19.06.2024. године</w:t>
            </w:r>
          </w:p>
        </w:tc>
        <w:tc>
          <w:tcPr>
            <w:tcW w:w="2040" w:type="dxa"/>
            <w:shd w:val="clear" w:color="auto" w:fill="auto"/>
          </w:tcPr>
          <w:p w14:paraId="67B09020" w14:textId="77777777" w:rsidR="004A52C1" w:rsidRDefault="004A52C1" w:rsidP="00FD44EC">
            <w:pPr>
              <w:jc w:val="center"/>
              <w:rPr>
                <w:sz w:val="24"/>
                <w:szCs w:val="24"/>
                <w:lang w:val="sr-Cyrl-RS"/>
              </w:rPr>
            </w:pPr>
            <w:r>
              <w:rPr>
                <w:sz w:val="24"/>
                <w:szCs w:val="24"/>
                <w:lang w:val="sr-Cyrl-RS"/>
              </w:rPr>
              <w:t>Раздео 5</w:t>
            </w:r>
          </w:p>
          <w:p w14:paraId="7B96080B" w14:textId="77777777" w:rsidR="004A52C1" w:rsidRDefault="004A52C1" w:rsidP="00FD44EC">
            <w:pPr>
              <w:jc w:val="center"/>
              <w:rPr>
                <w:sz w:val="24"/>
                <w:szCs w:val="24"/>
                <w:lang w:val="sr-Cyrl-RS"/>
              </w:rPr>
            </w:pPr>
          </w:p>
          <w:p w14:paraId="45BF87D4" w14:textId="77777777" w:rsidR="004A52C1" w:rsidRDefault="004A52C1" w:rsidP="00FD44EC">
            <w:pPr>
              <w:rPr>
                <w:sz w:val="24"/>
                <w:szCs w:val="24"/>
                <w:lang w:val="sr-Cyrl-RS"/>
              </w:rPr>
            </w:pPr>
          </w:p>
          <w:p w14:paraId="5FCAB757" w14:textId="77777777" w:rsidR="004A52C1" w:rsidRDefault="004A52C1" w:rsidP="00FD44EC">
            <w:pPr>
              <w:rPr>
                <w:sz w:val="24"/>
                <w:szCs w:val="24"/>
                <w:lang w:val="sr-Cyrl-RS"/>
              </w:rPr>
            </w:pPr>
          </w:p>
          <w:p w14:paraId="7EE870F3" w14:textId="77777777" w:rsidR="004A52C1" w:rsidRDefault="004A52C1" w:rsidP="00FD44EC">
            <w:pPr>
              <w:jc w:val="center"/>
              <w:rPr>
                <w:sz w:val="24"/>
                <w:szCs w:val="24"/>
                <w:lang w:val="sr-Cyrl-RS"/>
              </w:rPr>
            </w:pPr>
            <w:r>
              <w:rPr>
                <w:sz w:val="24"/>
                <w:szCs w:val="24"/>
                <w:lang w:val="sr-Cyrl-RS"/>
              </w:rPr>
              <w:t>483</w:t>
            </w:r>
          </w:p>
          <w:p w14:paraId="36420D25" w14:textId="77777777" w:rsidR="004A52C1" w:rsidRDefault="004A52C1" w:rsidP="00FD44EC">
            <w:pPr>
              <w:jc w:val="center"/>
              <w:rPr>
                <w:sz w:val="24"/>
                <w:szCs w:val="24"/>
                <w:lang w:val="sr-Cyrl-RS"/>
              </w:rPr>
            </w:pPr>
          </w:p>
        </w:tc>
        <w:tc>
          <w:tcPr>
            <w:tcW w:w="2535" w:type="dxa"/>
            <w:shd w:val="clear" w:color="auto" w:fill="auto"/>
          </w:tcPr>
          <w:p w14:paraId="1EFF0974" w14:textId="77777777" w:rsidR="004A52C1" w:rsidRDefault="004A52C1" w:rsidP="00FD44EC">
            <w:pPr>
              <w:rPr>
                <w:sz w:val="24"/>
                <w:szCs w:val="24"/>
                <w:lang w:val="sr-Cyrl-RS"/>
              </w:rPr>
            </w:pPr>
            <w:r>
              <w:rPr>
                <w:sz w:val="24"/>
                <w:szCs w:val="24"/>
                <w:lang w:val="sr-Cyrl-RS"/>
              </w:rPr>
              <w:t>Средства за плаћање по судским пресудама за накнаду штете од уједа паса луталица, ради спречавања додатних трошкова принудне наплате.</w:t>
            </w:r>
          </w:p>
        </w:tc>
        <w:tc>
          <w:tcPr>
            <w:tcW w:w="2505" w:type="dxa"/>
            <w:shd w:val="clear" w:color="auto" w:fill="auto"/>
          </w:tcPr>
          <w:p w14:paraId="391A65C8" w14:textId="77777777" w:rsidR="004A52C1" w:rsidRDefault="004A52C1" w:rsidP="00FD44EC">
            <w:pPr>
              <w:rPr>
                <w:sz w:val="24"/>
                <w:szCs w:val="24"/>
                <w:lang w:val="sr-Cyrl-RS"/>
              </w:rPr>
            </w:pPr>
          </w:p>
          <w:p w14:paraId="44BF7DCD" w14:textId="77777777" w:rsidR="004A52C1" w:rsidRDefault="004A52C1" w:rsidP="00FD44EC">
            <w:pPr>
              <w:rPr>
                <w:sz w:val="24"/>
                <w:szCs w:val="24"/>
                <w:lang w:val="sr-Cyrl-RS"/>
              </w:rPr>
            </w:pPr>
          </w:p>
          <w:p w14:paraId="0149FAA4" w14:textId="77777777" w:rsidR="004A52C1" w:rsidRDefault="004A52C1" w:rsidP="00FD44EC">
            <w:pPr>
              <w:rPr>
                <w:sz w:val="24"/>
                <w:szCs w:val="24"/>
                <w:lang w:val="sr-Cyrl-RS"/>
              </w:rPr>
            </w:pPr>
          </w:p>
          <w:p w14:paraId="0E211EE7" w14:textId="77777777" w:rsidR="004A52C1" w:rsidRDefault="004A52C1" w:rsidP="00FD44EC">
            <w:pPr>
              <w:rPr>
                <w:sz w:val="24"/>
                <w:szCs w:val="24"/>
                <w:lang w:val="sr-Cyrl-RS"/>
              </w:rPr>
            </w:pPr>
          </w:p>
          <w:p w14:paraId="27AB35AC" w14:textId="77777777" w:rsidR="004A52C1" w:rsidRDefault="004A52C1" w:rsidP="00FD44EC">
            <w:pPr>
              <w:jc w:val="center"/>
              <w:rPr>
                <w:sz w:val="24"/>
                <w:szCs w:val="24"/>
                <w:lang w:val="sr-Cyrl-RS"/>
              </w:rPr>
            </w:pPr>
            <w:r>
              <w:rPr>
                <w:sz w:val="24"/>
                <w:szCs w:val="24"/>
                <w:lang w:val="sr-Cyrl-RS"/>
              </w:rPr>
              <w:t>01</w:t>
            </w:r>
          </w:p>
          <w:p w14:paraId="6E36DDD6" w14:textId="77777777" w:rsidR="004A52C1" w:rsidRDefault="004A52C1" w:rsidP="00FD44EC">
            <w:pPr>
              <w:rPr>
                <w:sz w:val="24"/>
                <w:szCs w:val="24"/>
                <w:lang w:val="sr-Cyrl-RS"/>
              </w:rPr>
            </w:pPr>
          </w:p>
          <w:p w14:paraId="49E954D6" w14:textId="77777777" w:rsidR="004A52C1" w:rsidRDefault="004A52C1" w:rsidP="00FD44EC">
            <w:pPr>
              <w:rPr>
                <w:sz w:val="24"/>
                <w:szCs w:val="24"/>
                <w:lang w:val="sr-Cyrl-RS"/>
              </w:rPr>
            </w:pPr>
          </w:p>
          <w:p w14:paraId="1768822B" w14:textId="77777777" w:rsidR="004A52C1" w:rsidRDefault="004A52C1" w:rsidP="00FD44EC">
            <w:pPr>
              <w:rPr>
                <w:sz w:val="24"/>
                <w:szCs w:val="24"/>
                <w:lang w:val="sr-Cyrl-RS"/>
              </w:rPr>
            </w:pPr>
          </w:p>
        </w:tc>
        <w:tc>
          <w:tcPr>
            <w:tcW w:w="2640" w:type="dxa"/>
            <w:shd w:val="clear" w:color="auto" w:fill="auto"/>
          </w:tcPr>
          <w:p w14:paraId="1F5658BB" w14:textId="77777777" w:rsidR="004A52C1" w:rsidRDefault="004A52C1" w:rsidP="00FD44EC">
            <w:pPr>
              <w:rPr>
                <w:sz w:val="24"/>
                <w:szCs w:val="24"/>
                <w:lang w:val="sr-Cyrl-RS"/>
              </w:rPr>
            </w:pPr>
          </w:p>
          <w:p w14:paraId="4E96BEBF" w14:textId="77777777" w:rsidR="004A52C1" w:rsidRDefault="004A52C1" w:rsidP="00FD44EC">
            <w:pPr>
              <w:rPr>
                <w:sz w:val="24"/>
                <w:szCs w:val="24"/>
                <w:lang w:val="sr-Cyrl-RS"/>
              </w:rPr>
            </w:pPr>
          </w:p>
          <w:p w14:paraId="082083CD" w14:textId="77777777" w:rsidR="004A52C1" w:rsidRDefault="004A52C1" w:rsidP="00FD44EC">
            <w:pPr>
              <w:rPr>
                <w:sz w:val="24"/>
                <w:szCs w:val="24"/>
                <w:lang w:val="sr-Cyrl-RS"/>
              </w:rPr>
            </w:pPr>
          </w:p>
          <w:p w14:paraId="626CFDDA" w14:textId="77777777" w:rsidR="004A52C1" w:rsidRDefault="004A52C1" w:rsidP="00FD44EC">
            <w:pPr>
              <w:rPr>
                <w:sz w:val="24"/>
                <w:szCs w:val="24"/>
                <w:lang w:val="sr-Cyrl-RS"/>
              </w:rPr>
            </w:pPr>
          </w:p>
          <w:p w14:paraId="0A537EBF" w14:textId="77777777" w:rsidR="004A52C1" w:rsidRDefault="004A52C1" w:rsidP="00FD44EC">
            <w:pPr>
              <w:rPr>
                <w:sz w:val="24"/>
                <w:szCs w:val="24"/>
                <w:lang w:val="sr-Cyrl-RS"/>
              </w:rPr>
            </w:pPr>
            <w:r>
              <w:rPr>
                <w:sz w:val="24"/>
                <w:szCs w:val="24"/>
                <w:lang w:val="sr-Cyrl-RS"/>
              </w:rPr>
              <w:t>2.000.000,00</w:t>
            </w:r>
          </w:p>
        </w:tc>
        <w:tc>
          <w:tcPr>
            <w:tcW w:w="4335" w:type="dxa"/>
            <w:shd w:val="clear" w:color="auto" w:fill="auto"/>
          </w:tcPr>
          <w:p w14:paraId="4032241A" w14:textId="77777777" w:rsidR="004A52C1" w:rsidRDefault="004A52C1" w:rsidP="00FD44EC">
            <w:pPr>
              <w:jc w:val="center"/>
              <w:rPr>
                <w:sz w:val="24"/>
                <w:szCs w:val="24"/>
                <w:lang w:val="sr-Cyrl-RS"/>
              </w:rPr>
            </w:pPr>
          </w:p>
          <w:p w14:paraId="5E9FD48E" w14:textId="77777777" w:rsidR="004A52C1" w:rsidRDefault="004A52C1" w:rsidP="00FD44EC">
            <w:pPr>
              <w:jc w:val="center"/>
              <w:rPr>
                <w:sz w:val="24"/>
                <w:szCs w:val="24"/>
                <w:lang w:val="sr-Cyrl-RS"/>
              </w:rPr>
            </w:pPr>
          </w:p>
          <w:p w14:paraId="34AA46FE" w14:textId="77777777" w:rsidR="004A52C1" w:rsidRDefault="004A52C1" w:rsidP="00FD44EC">
            <w:pPr>
              <w:jc w:val="center"/>
              <w:rPr>
                <w:sz w:val="24"/>
                <w:szCs w:val="24"/>
                <w:lang w:val="sr-Cyrl-RS"/>
              </w:rPr>
            </w:pPr>
          </w:p>
          <w:p w14:paraId="03725E56"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44C2E49A" w14:textId="77777777" w:rsidTr="004A52C1">
        <w:trPr>
          <w:trHeight w:val="2310"/>
          <w:jc w:val="center"/>
        </w:trPr>
        <w:tc>
          <w:tcPr>
            <w:tcW w:w="570" w:type="dxa"/>
          </w:tcPr>
          <w:p w14:paraId="05207993" w14:textId="77777777" w:rsidR="004A52C1" w:rsidRDefault="004A52C1" w:rsidP="00FD44EC">
            <w:pPr>
              <w:rPr>
                <w:b/>
                <w:sz w:val="24"/>
                <w:szCs w:val="24"/>
                <w:lang w:val="sr-Cyrl-RS"/>
              </w:rPr>
            </w:pPr>
          </w:p>
          <w:p w14:paraId="49E49CFF" w14:textId="77777777" w:rsidR="004A52C1" w:rsidRDefault="004A52C1" w:rsidP="00FD44EC">
            <w:pPr>
              <w:rPr>
                <w:b/>
                <w:sz w:val="24"/>
                <w:szCs w:val="24"/>
                <w:lang w:val="sr-Cyrl-RS"/>
              </w:rPr>
            </w:pPr>
          </w:p>
          <w:p w14:paraId="6267BD00" w14:textId="77777777" w:rsidR="004A52C1" w:rsidRDefault="004A52C1" w:rsidP="00FD44EC">
            <w:pPr>
              <w:rPr>
                <w:b/>
                <w:sz w:val="24"/>
                <w:szCs w:val="24"/>
                <w:lang w:val="sr-Cyrl-RS"/>
              </w:rPr>
            </w:pPr>
          </w:p>
          <w:p w14:paraId="40CA8516" w14:textId="77777777" w:rsidR="004A52C1" w:rsidRDefault="004A52C1" w:rsidP="00FD44EC">
            <w:pPr>
              <w:rPr>
                <w:b/>
                <w:sz w:val="24"/>
                <w:szCs w:val="24"/>
                <w:lang w:val="sr-Cyrl-RS"/>
              </w:rPr>
            </w:pPr>
          </w:p>
          <w:p w14:paraId="34607FE6" w14:textId="77777777" w:rsidR="004A52C1" w:rsidRDefault="004A52C1" w:rsidP="00FD44EC">
            <w:pPr>
              <w:rPr>
                <w:b/>
                <w:sz w:val="24"/>
                <w:szCs w:val="24"/>
                <w:lang w:val="sr-Cyrl-RS"/>
              </w:rPr>
            </w:pPr>
            <w:r>
              <w:rPr>
                <w:b/>
                <w:sz w:val="24"/>
                <w:szCs w:val="24"/>
                <w:lang w:val="sr-Cyrl-RS"/>
              </w:rPr>
              <w:t>12</w:t>
            </w:r>
            <w:r w:rsidRPr="000036B9">
              <w:rPr>
                <w:b/>
                <w:sz w:val="24"/>
                <w:szCs w:val="24"/>
                <w:lang w:val="sr-Cyrl-RS"/>
              </w:rPr>
              <w:t>.</w:t>
            </w:r>
          </w:p>
          <w:p w14:paraId="75176B66" w14:textId="77777777" w:rsidR="004A52C1" w:rsidRPr="000036B9" w:rsidRDefault="004A52C1" w:rsidP="00FD44EC">
            <w:pPr>
              <w:rPr>
                <w:b/>
                <w:sz w:val="24"/>
                <w:szCs w:val="24"/>
                <w:lang w:val="sr-Cyrl-RS"/>
              </w:rPr>
            </w:pPr>
          </w:p>
        </w:tc>
        <w:tc>
          <w:tcPr>
            <w:tcW w:w="1770" w:type="dxa"/>
            <w:shd w:val="clear" w:color="auto" w:fill="auto"/>
          </w:tcPr>
          <w:p w14:paraId="1E8027E2" w14:textId="77777777" w:rsidR="004A52C1" w:rsidRDefault="004A52C1" w:rsidP="00FD44EC">
            <w:pPr>
              <w:rPr>
                <w:sz w:val="24"/>
                <w:szCs w:val="24"/>
                <w:lang w:val="sr-Cyrl-RS"/>
              </w:rPr>
            </w:pPr>
            <w:r>
              <w:rPr>
                <w:sz w:val="24"/>
                <w:szCs w:val="24"/>
                <w:lang w:val="sr-Cyrl-RS"/>
              </w:rPr>
              <w:t>001971635 2024 од 19.06.2024. године</w:t>
            </w:r>
          </w:p>
        </w:tc>
        <w:tc>
          <w:tcPr>
            <w:tcW w:w="2040" w:type="dxa"/>
            <w:shd w:val="clear" w:color="auto" w:fill="auto"/>
          </w:tcPr>
          <w:p w14:paraId="3586DE72" w14:textId="77777777" w:rsidR="004A52C1" w:rsidRDefault="004A52C1" w:rsidP="00FD44EC">
            <w:pPr>
              <w:jc w:val="center"/>
              <w:rPr>
                <w:sz w:val="24"/>
                <w:szCs w:val="24"/>
                <w:lang w:val="sr-Cyrl-RS"/>
              </w:rPr>
            </w:pPr>
            <w:r>
              <w:rPr>
                <w:sz w:val="24"/>
                <w:szCs w:val="24"/>
                <w:lang w:val="sr-Cyrl-RS"/>
              </w:rPr>
              <w:t>Раздео 5</w:t>
            </w:r>
          </w:p>
          <w:p w14:paraId="121090FC" w14:textId="77777777" w:rsidR="004A52C1" w:rsidRDefault="004A52C1" w:rsidP="00FD44EC">
            <w:pPr>
              <w:jc w:val="center"/>
              <w:rPr>
                <w:sz w:val="24"/>
                <w:szCs w:val="24"/>
                <w:lang w:val="sr-Cyrl-RS"/>
              </w:rPr>
            </w:pPr>
          </w:p>
          <w:p w14:paraId="2096D7A9" w14:textId="77777777" w:rsidR="004A52C1" w:rsidRDefault="004A52C1" w:rsidP="00FD44EC">
            <w:pPr>
              <w:rPr>
                <w:sz w:val="24"/>
                <w:szCs w:val="24"/>
                <w:lang w:val="sr-Cyrl-RS"/>
              </w:rPr>
            </w:pPr>
          </w:p>
          <w:p w14:paraId="55DC2624" w14:textId="77777777" w:rsidR="004A52C1" w:rsidRDefault="004A52C1" w:rsidP="00FD44EC">
            <w:pPr>
              <w:rPr>
                <w:sz w:val="24"/>
                <w:szCs w:val="24"/>
                <w:lang w:val="sr-Cyrl-RS"/>
              </w:rPr>
            </w:pPr>
          </w:p>
          <w:p w14:paraId="79B0124F" w14:textId="77777777" w:rsidR="004A52C1" w:rsidRDefault="004A52C1" w:rsidP="00FD44EC">
            <w:pPr>
              <w:jc w:val="center"/>
              <w:rPr>
                <w:sz w:val="24"/>
                <w:szCs w:val="24"/>
                <w:lang w:val="sr-Cyrl-RS"/>
              </w:rPr>
            </w:pPr>
            <w:r>
              <w:rPr>
                <w:sz w:val="24"/>
                <w:szCs w:val="24"/>
                <w:lang w:val="sr-Cyrl-RS"/>
              </w:rPr>
              <w:t>483</w:t>
            </w:r>
          </w:p>
          <w:p w14:paraId="72BB5BBB" w14:textId="77777777" w:rsidR="004A52C1" w:rsidRDefault="004A52C1" w:rsidP="00FD44EC">
            <w:pPr>
              <w:jc w:val="center"/>
              <w:rPr>
                <w:sz w:val="24"/>
                <w:szCs w:val="24"/>
                <w:lang w:val="sr-Cyrl-RS"/>
              </w:rPr>
            </w:pPr>
          </w:p>
        </w:tc>
        <w:tc>
          <w:tcPr>
            <w:tcW w:w="2535" w:type="dxa"/>
            <w:shd w:val="clear" w:color="auto" w:fill="auto"/>
          </w:tcPr>
          <w:p w14:paraId="18BAF8AA" w14:textId="77777777" w:rsidR="004A52C1" w:rsidRDefault="004A52C1" w:rsidP="00FD44EC">
            <w:pPr>
              <w:rPr>
                <w:sz w:val="24"/>
                <w:szCs w:val="24"/>
                <w:lang w:val="sr-Cyrl-RS"/>
              </w:rPr>
            </w:pPr>
            <w:r>
              <w:rPr>
                <w:sz w:val="24"/>
                <w:szCs w:val="24"/>
                <w:lang w:val="sr-Cyrl-RS"/>
              </w:rPr>
              <w:t>Средства за плаћање по пресуди за тужену Месну заједницу Доња Каменица.</w:t>
            </w:r>
          </w:p>
        </w:tc>
        <w:tc>
          <w:tcPr>
            <w:tcW w:w="2505" w:type="dxa"/>
            <w:shd w:val="clear" w:color="auto" w:fill="auto"/>
          </w:tcPr>
          <w:p w14:paraId="57E2629B" w14:textId="77777777" w:rsidR="004A52C1" w:rsidRDefault="004A52C1" w:rsidP="00FD44EC">
            <w:pPr>
              <w:rPr>
                <w:sz w:val="24"/>
                <w:szCs w:val="24"/>
                <w:lang w:val="sr-Cyrl-RS"/>
              </w:rPr>
            </w:pPr>
          </w:p>
          <w:p w14:paraId="22EDADC6" w14:textId="77777777" w:rsidR="004A52C1" w:rsidRDefault="004A52C1" w:rsidP="00FD44EC">
            <w:pPr>
              <w:rPr>
                <w:sz w:val="24"/>
                <w:szCs w:val="24"/>
                <w:lang w:val="sr-Cyrl-RS"/>
              </w:rPr>
            </w:pPr>
          </w:p>
          <w:p w14:paraId="13305A20" w14:textId="77777777" w:rsidR="004A52C1" w:rsidRDefault="004A52C1" w:rsidP="00FD44EC">
            <w:pPr>
              <w:rPr>
                <w:sz w:val="24"/>
                <w:szCs w:val="24"/>
                <w:lang w:val="sr-Cyrl-RS"/>
              </w:rPr>
            </w:pPr>
          </w:p>
          <w:p w14:paraId="40FE4542" w14:textId="77777777" w:rsidR="004A52C1" w:rsidRDefault="004A52C1" w:rsidP="00FD44EC">
            <w:pPr>
              <w:rPr>
                <w:sz w:val="24"/>
                <w:szCs w:val="24"/>
                <w:lang w:val="sr-Cyrl-RS"/>
              </w:rPr>
            </w:pPr>
          </w:p>
          <w:p w14:paraId="75B3C153" w14:textId="77777777" w:rsidR="004A52C1" w:rsidRDefault="004A52C1" w:rsidP="00FD44EC">
            <w:pPr>
              <w:jc w:val="center"/>
              <w:rPr>
                <w:sz w:val="24"/>
                <w:szCs w:val="24"/>
                <w:lang w:val="sr-Cyrl-RS"/>
              </w:rPr>
            </w:pPr>
            <w:r>
              <w:rPr>
                <w:sz w:val="24"/>
                <w:szCs w:val="24"/>
                <w:lang w:val="sr-Cyrl-RS"/>
              </w:rPr>
              <w:t>01</w:t>
            </w:r>
          </w:p>
          <w:p w14:paraId="0C0C90E1" w14:textId="77777777" w:rsidR="004A52C1" w:rsidRDefault="004A52C1" w:rsidP="00FD44EC">
            <w:pPr>
              <w:rPr>
                <w:sz w:val="24"/>
                <w:szCs w:val="24"/>
                <w:lang w:val="sr-Cyrl-RS"/>
              </w:rPr>
            </w:pPr>
          </w:p>
          <w:p w14:paraId="591EC7CD" w14:textId="77777777" w:rsidR="004A52C1" w:rsidRDefault="004A52C1" w:rsidP="00FD44EC">
            <w:pPr>
              <w:rPr>
                <w:sz w:val="24"/>
                <w:szCs w:val="24"/>
                <w:lang w:val="sr-Cyrl-RS"/>
              </w:rPr>
            </w:pPr>
          </w:p>
          <w:p w14:paraId="0CE3E8EE" w14:textId="77777777" w:rsidR="004A52C1" w:rsidRDefault="004A52C1" w:rsidP="00FD44EC">
            <w:pPr>
              <w:rPr>
                <w:sz w:val="24"/>
                <w:szCs w:val="24"/>
                <w:lang w:val="sr-Cyrl-RS"/>
              </w:rPr>
            </w:pPr>
          </w:p>
        </w:tc>
        <w:tc>
          <w:tcPr>
            <w:tcW w:w="2640" w:type="dxa"/>
            <w:shd w:val="clear" w:color="auto" w:fill="auto"/>
          </w:tcPr>
          <w:p w14:paraId="1E6BA3B1" w14:textId="77777777" w:rsidR="004A52C1" w:rsidRDefault="004A52C1" w:rsidP="00FD44EC">
            <w:pPr>
              <w:rPr>
                <w:sz w:val="24"/>
                <w:szCs w:val="24"/>
                <w:lang w:val="sr-Cyrl-RS"/>
              </w:rPr>
            </w:pPr>
          </w:p>
          <w:p w14:paraId="22737DBE" w14:textId="77777777" w:rsidR="004A52C1" w:rsidRDefault="004A52C1" w:rsidP="00FD44EC">
            <w:pPr>
              <w:rPr>
                <w:sz w:val="24"/>
                <w:szCs w:val="24"/>
                <w:lang w:val="sr-Cyrl-RS"/>
              </w:rPr>
            </w:pPr>
          </w:p>
          <w:p w14:paraId="43AB9D97" w14:textId="77777777" w:rsidR="004A52C1" w:rsidRDefault="004A52C1" w:rsidP="00FD44EC">
            <w:pPr>
              <w:rPr>
                <w:sz w:val="24"/>
                <w:szCs w:val="24"/>
                <w:lang w:val="sr-Cyrl-RS"/>
              </w:rPr>
            </w:pPr>
          </w:p>
          <w:p w14:paraId="29C99335" w14:textId="77777777" w:rsidR="004A52C1" w:rsidRDefault="004A52C1" w:rsidP="00FD44EC">
            <w:pPr>
              <w:rPr>
                <w:sz w:val="24"/>
                <w:szCs w:val="24"/>
                <w:lang w:val="sr-Cyrl-RS"/>
              </w:rPr>
            </w:pPr>
          </w:p>
          <w:p w14:paraId="35211A91" w14:textId="77777777" w:rsidR="004A52C1" w:rsidRDefault="004A52C1" w:rsidP="00FD44EC">
            <w:pPr>
              <w:rPr>
                <w:sz w:val="24"/>
                <w:szCs w:val="24"/>
                <w:lang w:val="sr-Cyrl-RS"/>
              </w:rPr>
            </w:pPr>
            <w:r>
              <w:rPr>
                <w:sz w:val="24"/>
                <w:szCs w:val="24"/>
                <w:lang w:val="sr-Cyrl-RS"/>
              </w:rPr>
              <w:t>400.000,00</w:t>
            </w:r>
          </w:p>
        </w:tc>
        <w:tc>
          <w:tcPr>
            <w:tcW w:w="4335" w:type="dxa"/>
            <w:shd w:val="clear" w:color="auto" w:fill="auto"/>
          </w:tcPr>
          <w:p w14:paraId="5204FD00" w14:textId="77777777" w:rsidR="004A52C1" w:rsidRDefault="004A52C1" w:rsidP="00FD44EC">
            <w:pPr>
              <w:jc w:val="center"/>
              <w:rPr>
                <w:sz w:val="24"/>
                <w:szCs w:val="24"/>
                <w:lang w:val="sr-Cyrl-RS"/>
              </w:rPr>
            </w:pPr>
          </w:p>
          <w:p w14:paraId="246AB80D" w14:textId="77777777" w:rsidR="004A52C1" w:rsidRDefault="004A52C1" w:rsidP="00FD44EC">
            <w:pPr>
              <w:jc w:val="center"/>
              <w:rPr>
                <w:sz w:val="24"/>
                <w:szCs w:val="24"/>
                <w:lang w:val="sr-Cyrl-RS"/>
              </w:rPr>
            </w:pPr>
          </w:p>
          <w:p w14:paraId="2D239667" w14:textId="77777777" w:rsidR="004A52C1" w:rsidRDefault="004A52C1" w:rsidP="00FD44EC">
            <w:pPr>
              <w:jc w:val="center"/>
              <w:rPr>
                <w:sz w:val="24"/>
                <w:szCs w:val="24"/>
                <w:lang w:val="sr-Cyrl-RS"/>
              </w:rPr>
            </w:pPr>
          </w:p>
          <w:p w14:paraId="494DB26D"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72D79FD6" w14:textId="77777777" w:rsidTr="004A52C1">
        <w:trPr>
          <w:trHeight w:val="2310"/>
          <w:jc w:val="center"/>
        </w:trPr>
        <w:tc>
          <w:tcPr>
            <w:tcW w:w="570" w:type="dxa"/>
          </w:tcPr>
          <w:p w14:paraId="03C8BC18" w14:textId="77777777" w:rsidR="004A52C1" w:rsidRDefault="004A52C1" w:rsidP="00FD44EC">
            <w:pPr>
              <w:rPr>
                <w:b/>
                <w:sz w:val="24"/>
                <w:szCs w:val="24"/>
                <w:lang w:val="sr-Cyrl-RS"/>
              </w:rPr>
            </w:pPr>
          </w:p>
          <w:p w14:paraId="46E49785" w14:textId="77777777" w:rsidR="004A52C1" w:rsidRDefault="004A52C1" w:rsidP="00FD44EC">
            <w:pPr>
              <w:rPr>
                <w:b/>
                <w:sz w:val="24"/>
                <w:szCs w:val="24"/>
                <w:lang w:val="sr-Cyrl-RS"/>
              </w:rPr>
            </w:pPr>
          </w:p>
          <w:p w14:paraId="4A95A900" w14:textId="77777777" w:rsidR="004A52C1" w:rsidRDefault="004A52C1" w:rsidP="00FD44EC">
            <w:pPr>
              <w:rPr>
                <w:b/>
                <w:sz w:val="24"/>
                <w:szCs w:val="24"/>
                <w:lang w:val="sr-Cyrl-RS"/>
              </w:rPr>
            </w:pPr>
          </w:p>
          <w:p w14:paraId="6A813D1D" w14:textId="77777777" w:rsidR="004A52C1" w:rsidRDefault="004A52C1" w:rsidP="00FD44EC">
            <w:pPr>
              <w:rPr>
                <w:b/>
                <w:sz w:val="24"/>
                <w:szCs w:val="24"/>
                <w:lang w:val="sr-Cyrl-RS"/>
              </w:rPr>
            </w:pPr>
          </w:p>
          <w:p w14:paraId="7B1272C0" w14:textId="77777777" w:rsidR="004A52C1" w:rsidRDefault="004A52C1" w:rsidP="00FD44EC">
            <w:pPr>
              <w:rPr>
                <w:b/>
                <w:sz w:val="24"/>
                <w:szCs w:val="24"/>
                <w:lang w:val="sr-Cyrl-RS"/>
              </w:rPr>
            </w:pPr>
            <w:r>
              <w:rPr>
                <w:b/>
                <w:sz w:val="24"/>
                <w:szCs w:val="24"/>
                <w:lang w:val="sr-Cyrl-RS"/>
              </w:rPr>
              <w:t>13</w:t>
            </w:r>
            <w:r w:rsidRPr="000036B9">
              <w:rPr>
                <w:b/>
                <w:sz w:val="24"/>
                <w:szCs w:val="24"/>
                <w:lang w:val="sr-Cyrl-RS"/>
              </w:rPr>
              <w:t>.</w:t>
            </w:r>
          </w:p>
          <w:p w14:paraId="0DC91B33" w14:textId="77777777" w:rsidR="004A52C1" w:rsidRPr="000036B9" w:rsidRDefault="004A52C1" w:rsidP="00FD44EC">
            <w:pPr>
              <w:rPr>
                <w:b/>
                <w:sz w:val="24"/>
                <w:szCs w:val="24"/>
                <w:lang w:val="sr-Cyrl-RS"/>
              </w:rPr>
            </w:pPr>
          </w:p>
        </w:tc>
        <w:tc>
          <w:tcPr>
            <w:tcW w:w="1770" w:type="dxa"/>
            <w:shd w:val="clear" w:color="auto" w:fill="auto"/>
          </w:tcPr>
          <w:p w14:paraId="77253948" w14:textId="77777777" w:rsidR="004A52C1" w:rsidRDefault="004A52C1" w:rsidP="00FD44EC">
            <w:pPr>
              <w:rPr>
                <w:sz w:val="24"/>
                <w:szCs w:val="24"/>
                <w:lang w:val="sr-Cyrl-RS"/>
              </w:rPr>
            </w:pPr>
            <w:r>
              <w:rPr>
                <w:sz w:val="24"/>
                <w:szCs w:val="24"/>
                <w:lang w:val="sr-Cyrl-RS"/>
              </w:rPr>
              <w:t>002217224 2024 од 18.07.2024. године</w:t>
            </w:r>
          </w:p>
        </w:tc>
        <w:tc>
          <w:tcPr>
            <w:tcW w:w="2040" w:type="dxa"/>
            <w:shd w:val="clear" w:color="auto" w:fill="auto"/>
          </w:tcPr>
          <w:p w14:paraId="6A13837A" w14:textId="77777777" w:rsidR="004A52C1" w:rsidRDefault="004A52C1" w:rsidP="00FD44EC">
            <w:pPr>
              <w:jc w:val="center"/>
              <w:rPr>
                <w:sz w:val="24"/>
                <w:szCs w:val="24"/>
                <w:lang w:val="sr-Cyrl-RS"/>
              </w:rPr>
            </w:pPr>
            <w:r>
              <w:rPr>
                <w:sz w:val="24"/>
                <w:szCs w:val="24"/>
                <w:lang w:val="sr-Cyrl-RS"/>
              </w:rPr>
              <w:t>Раздео 5</w:t>
            </w:r>
          </w:p>
          <w:p w14:paraId="09A7D722" w14:textId="77777777" w:rsidR="004A52C1" w:rsidRDefault="004A52C1" w:rsidP="00FD44EC">
            <w:pPr>
              <w:jc w:val="center"/>
              <w:rPr>
                <w:sz w:val="24"/>
                <w:szCs w:val="24"/>
                <w:lang w:val="sr-Cyrl-RS"/>
              </w:rPr>
            </w:pPr>
          </w:p>
          <w:p w14:paraId="06F4F7D7" w14:textId="77777777" w:rsidR="004A52C1" w:rsidRDefault="004A52C1" w:rsidP="00FD44EC">
            <w:pPr>
              <w:rPr>
                <w:sz w:val="24"/>
                <w:szCs w:val="24"/>
                <w:lang w:val="sr-Cyrl-RS"/>
              </w:rPr>
            </w:pPr>
          </w:p>
          <w:p w14:paraId="7ED4A754" w14:textId="77777777" w:rsidR="004A52C1" w:rsidRDefault="004A52C1" w:rsidP="00FD44EC">
            <w:pPr>
              <w:rPr>
                <w:sz w:val="24"/>
                <w:szCs w:val="24"/>
                <w:lang w:val="sr-Cyrl-RS"/>
              </w:rPr>
            </w:pPr>
          </w:p>
          <w:p w14:paraId="3F243282" w14:textId="77777777" w:rsidR="004A52C1" w:rsidRDefault="004A52C1" w:rsidP="00FD44EC">
            <w:pPr>
              <w:jc w:val="center"/>
              <w:rPr>
                <w:sz w:val="24"/>
                <w:szCs w:val="24"/>
                <w:lang w:val="sr-Cyrl-RS"/>
              </w:rPr>
            </w:pPr>
            <w:r>
              <w:rPr>
                <w:sz w:val="24"/>
                <w:szCs w:val="24"/>
                <w:lang w:val="sr-Cyrl-RS"/>
              </w:rPr>
              <w:t>511</w:t>
            </w:r>
          </w:p>
          <w:p w14:paraId="6AB27BC4" w14:textId="77777777" w:rsidR="004A52C1" w:rsidRDefault="004A52C1" w:rsidP="00FD44EC">
            <w:pPr>
              <w:jc w:val="center"/>
              <w:rPr>
                <w:sz w:val="24"/>
                <w:szCs w:val="24"/>
                <w:lang w:val="sr-Cyrl-RS"/>
              </w:rPr>
            </w:pPr>
          </w:p>
        </w:tc>
        <w:tc>
          <w:tcPr>
            <w:tcW w:w="2535" w:type="dxa"/>
            <w:shd w:val="clear" w:color="auto" w:fill="auto"/>
          </w:tcPr>
          <w:p w14:paraId="5C430689" w14:textId="77777777" w:rsidR="004A52C1" w:rsidRPr="00D01929" w:rsidRDefault="004A52C1" w:rsidP="00FD44EC">
            <w:pPr>
              <w:rPr>
                <w:sz w:val="24"/>
                <w:szCs w:val="24"/>
                <w:lang w:val="sr-Cyrl-RS"/>
              </w:rPr>
            </w:pPr>
            <w:r>
              <w:rPr>
                <w:sz w:val="24"/>
                <w:szCs w:val="24"/>
                <w:lang w:val="sr-Cyrl-RS"/>
              </w:rPr>
              <w:t xml:space="preserve">Недостајућа средства за реализацију ЈН радова – конверзија котлова на мазут и огревно дрво котловима на компримовани гас ( </w:t>
            </w:r>
            <w:r>
              <w:rPr>
                <w:sz w:val="24"/>
                <w:szCs w:val="24"/>
                <w:lang w:val="sr-Latn-RS"/>
              </w:rPr>
              <w:t xml:space="preserve">CNG ), </w:t>
            </w:r>
            <w:r>
              <w:rPr>
                <w:sz w:val="24"/>
                <w:szCs w:val="24"/>
                <w:lang w:val="sr-Cyrl-RS"/>
              </w:rPr>
              <w:t>односно природни гас у циљу примене мера побољшања енергетске ефикасности и заштите животне средине.</w:t>
            </w:r>
          </w:p>
        </w:tc>
        <w:tc>
          <w:tcPr>
            <w:tcW w:w="2505" w:type="dxa"/>
            <w:shd w:val="clear" w:color="auto" w:fill="auto"/>
          </w:tcPr>
          <w:p w14:paraId="125EAB09" w14:textId="77777777" w:rsidR="004A52C1" w:rsidRDefault="004A52C1" w:rsidP="00FD44EC">
            <w:pPr>
              <w:rPr>
                <w:sz w:val="24"/>
                <w:szCs w:val="24"/>
                <w:lang w:val="sr-Cyrl-RS"/>
              </w:rPr>
            </w:pPr>
          </w:p>
          <w:p w14:paraId="54D43602" w14:textId="77777777" w:rsidR="004A52C1" w:rsidRDefault="004A52C1" w:rsidP="00FD44EC">
            <w:pPr>
              <w:rPr>
                <w:sz w:val="24"/>
                <w:szCs w:val="24"/>
                <w:lang w:val="sr-Cyrl-RS"/>
              </w:rPr>
            </w:pPr>
          </w:p>
          <w:p w14:paraId="6C28DE57" w14:textId="77777777" w:rsidR="004A52C1" w:rsidRDefault="004A52C1" w:rsidP="00FD44EC">
            <w:pPr>
              <w:rPr>
                <w:sz w:val="24"/>
                <w:szCs w:val="24"/>
                <w:lang w:val="sr-Cyrl-RS"/>
              </w:rPr>
            </w:pPr>
          </w:p>
          <w:p w14:paraId="76E693DB" w14:textId="77777777" w:rsidR="004A52C1" w:rsidRDefault="004A52C1" w:rsidP="00FD44EC">
            <w:pPr>
              <w:rPr>
                <w:sz w:val="24"/>
                <w:szCs w:val="24"/>
                <w:lang w:val="sr-Cyrl-RS"/>
              </w:rPr>
            </w:pPr>
          </w:p>
          <w:p w14:paraId="06C33A43" w14:textId="77777777" w:rsidR="004A52C1" w:rsidRDefault="004A52C1" w:rsidP="00FD44EC">
            <w:pPr>
              <w:jc w:val="center"/>
              <w:rPr>
                <w:sz w:val="24"/>
                <w:szCs w:val="24"/>
                <w:lang w:val="sr-Cyrl-RS"/>
              </w:rPr>
            </w:pPr>
            <w:r>
              <w:rPr>
                <w:sz w:val="24"/>
                <w:szCs w:val="24"/>
                <w:lang w:val="sr-Cyrl-RS"/>
              </w:rPr>
              <w:t>01</w:t>
            </w:r>
          </w:p>
          <w:p w14:paraId="0A9EE001" w14:textId="77777777" w:rsidR="004A52C1" w:rsidRDefault="004A52C1" w:rsidP="00FD44EC">
            <w:pPr>
              <w:rPr>
                <w:sz w:val="24"/>
                <w:szCs w:val="24"/>
                <w:lang w:val="sr-Cyrl-RS"/>
              </w:rPr>
            </w:pPr>
          </w:p>
          <w:p w14:paraId="0C043AAB" w14:textId="77777777" w:rsidR="004A52C1" w:rsidRDefault="004A52C1" w:rsidP="00FD44EC">
            <w:pPr>
              <w:rPr>
                <w:sz w:val="24"/>
                <w:szCs w:val="24"/>
                <w:lang w:val="sr-Cyrl-RS"/>
              </w:rPr>
            </w:pPr>
          </w:p>
          <w:p w14:paraId="194B5D5B" w14:textId="77777777" w:rsidR="004A52C1" w:rsidRDefault="004A52C1" w:rsidP="00FD44EC">
            <w:pPr>
              <w:rPr>
                <w:sz w:val="24"/>
                <w:szCs w:val="24"/>
                <w:lang w:val="sr-Cyrl-RS"/>
              </w:rPr>
            </w:pPr>
          </w:p>
        </w:tc>
        <w:tc>
          <w:tcPr>
            <w:tcW w:w="2640" w:type="dxa"/>
            <w:shd w:val="clear" w:color="auto" w:fill="auto"/>
          </w:tcPr>
          <w:p w14:paraId="7B493E7A" w14:textId="77777777" w:rsidR="004A52C1" w:rsidRDefault="004A52C1" w:rsidP="00FD44EC">
            <w:pPr>
              <w:rPr>
                <w:sz w:val="24"/>
                <w:szCs w:val="24"/>
                <w:lang w:val="sr-Cyrl-RS"/>
              </w:rPr>
            </w:pPr>
          </w:p>
          <w:p w14:paraId="43EEC708" w14:textId="77777777" w:rsidR="004A52C1" w:rsidRDefault="004A52C1" w:rsidP="00FD44EC">
            <w:pPr>
              <w:rPr>
                <w:sz w:val="24"/>
                <w:szCs w:val="24"/>
                <w:lang w:val="sr-Cyrl-RS"/>
              </w:rPr>
            </w:pPr>
          </w:p>
          <w:p w14:paraId="3A56495C" w14:textId="77777777" w:rsidR="004A52C1" w:rsidRDefault="004A52C1" w:rsidP="00FD44EC">
            <w:pPr>
              <w:rPr>
                <w:sz w:val="24"/>
                <w:szCs w:val="24"/>
                <w:lang w:val="sr-Cyrl-RS"/>
              </w:rPr>
            </w:pPr>
          </w:p>
          <w:p w14:paraId="1B4924E4" w14:textId="77777777" w:rsidR="004A52C1" w:rsidRDefault="004A52C1" w:rsidP="00FD44EC">
            <w:pPr>
              <w:rPr>
                <w:sz w:val="24"/>
                <w:szCs w:val="24"/>
                <w:lang w:val="sr-Cyrl-RS"/>
              </w:rPr>
            </w:pPr>
          </w:p>
          <w:p w14:paraId="601909D4" w14:textId="77777777" w:rsidR="004A52C1" w:rsidRPr="00D01929" w:rsidRDefault="004A52C1" w:rsidP="00FD44EC">
            <w:pPr>
              <w:rPr>
                <w:sz w:val="24"/>
                <w:szCs w:val="24"/>
                <w:lang w:val="sr-Latn-RS"/>
              </w:rPr>
            </w:pPr>
            <w:r>
              <w:rPr>
                <w:sz w:val="24"/>
                <w:szCs w:val="24"/>
                <w:lang w:val="sr-Latn-RS"/>
              </w:rPr>
              <w:t>300.000,00</w:t>
            </w:r>
          </w:p>
        </w:tc>
        <w:tc>
          <w:tcPr>
            <w:tcW w:w="4335" w:type="dxa"/>
            <w:shd w:val="clear" w:color="auto" w:fill="auto"/>
          </w:tcPr>
          <w:p w14:paraId="3B9B0366" w14:textId="77777777" w:rsidR="004A52C1" w:rsidRDefault="004A52C1" w:rsidP="00FD44EC">
            <w:pPr>
              <w:jc w:val="center"/>
              <w:rPr>
                <w:sz w:val="24"/>
                <w:szCs w:val="24"/>
                <w:lang w:val="sr-Cyrl-RS"/>
              </w:rPr>
            </w:pPr>
          </w:p>
          <w:p w14:paraId="44DE43C9" w14:textId="77777777" w:rsidR="004A52C1" w:rsidRDefault="004A52C1" w:rsidP="00FD44EC">
            <w:pPr>
              <w:jc w:val="center"/>
              <w:rPr>
                <w:sz w:val="24"/>
                <w:szCs w:val="24"/>
                <w:lang w:val="sr-Cyrl-RS"/>
              </w:rPr>
            </w:pPr>
          </w:p>
          <w:p w14:paraId="1DDB46CB" w14:textId="77777777" w:rsidR="004A52C1" w:rsidRDefault="004A52C1" w:rsidP="00FD44EC">
            <w:pPr>
              <w:jc w:val="center"/>
              <w:rPr>
                <w:sz w:val="24"/>
                <w:szCs w:val="24"/>
                <w:lang w:val="sr-Cyrl-RS"/>
              </w:rPr>
            </w:pPr>
          </w:p>
          <w:p w14:paraId="0037AC3F"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39E0240E" w14:textId="77777777" w:rsidTr="004A52C1">
        <w:trPr>
          <w:trHeight w:val="2310"/>
          <w:jc w:val="center"/>
        </w:trPr>
        <w:tc>
          <w:tcPr>
            <w:tcW w:w="570" w:type="dxa"/>
          </w:tcPr>
          <w:p w14:paraId="551BC25D" w14:textId="77777777" w:rsidR="004A52C1" w:rsidRDefault="004A52C1" w:rsidP="00FD44EC">
            <w:pPr>
              <w:rPr>
                <w:b/>
                <w:sz w:val="24"/>
                <w:szCs w:val="24"/>
                <w:lang w:val="sr-Cyrl-RS"/>
              </w:rPr>
            </w:pPr>
          </w:p>
          <w:p w14:paraId="24FC481F" w14:textId="77777777" w:rsidR="004A52C1" w:rsidRDefault="004A52C1" w:rsidP="00FD44EC">
            <w:pPr>
              <w:rPr>
                <w:b/>
                <w:sz w:val="24"/>
                <w:szCs w:val="24"/>
                <w:lang w:val="sr-Cyrl-RS"/>
              </w:rPr>
            </w:pPr>
          </w:p>
          <w:p w14:paraId="7D679B09" w14:textId="77777777" w:rsidR="004A52C1" w:rsidRDefault="004A52C1" w:rsidP="00FD44EC">
            <w:pPr>
              <w:rPr>
                <w:b/>
                <w:sz w:val="24"/>
                <w:szCs w:val="24"/>
                <w:lang w:val="sr-Cyrl-RS"/>
              </w:rPr>
            </w:pPr>
          </w:p>
          <w:p w14:paraId="0AB396F1" w14:textId="77777777" w:rsidR="004A52C1" w:rsidRDefault="004A52C1" w:rsidP="00FD44EC">
            <w:pPr>
              <w:rPr>
                <w:b/>
                <w:sz w:val="24"/>
                <w:szCs w:val="24"/>
                <w:lang w:val="sr-Cyrl-RS"/>
              </w:rPr>
            </w:pPr>
          </w:p>
          <w:p w14:paraId="26B259F8" w14:textId="77777777" w:rsidR="004A52C1" w:rsidRDefault="004A52C1" w:rsidP="00FD44EC">
            <w:pPr>
              <w:rPr>
                <w:b/>
                <w:sz w:val="24"/>
                <w:szCs w:val="24"/>
                <w:lang w:val="sr-Cyrl-RS"/>
              </w:rPr>
            </w:pPr>
            <w:r>
              <w:rPr>
                <w:b/>
                <w:sz w:val="24"/>
                <w:szCs w:val="24"/>
                <w:lang w:val="sr-Cyrl-RS"/>
              </w:rPr>
              <w:t>14</w:t>
            </w:r>
            <w:r w:rsidRPr="000036B9">
              <w:rPr>
                <w:b/>
                <w:sz w:val="24"/>
                <w:szCs w:val="24"/>
                <w:lang w:val="sr-Cyrl-RS"/>
              </w:rPr>
              <w:t>.</w:t>
            </w:r>
          </w:p>
          <w:p w14:paraId="23323E56" w14:textId="77777777" w:rsidR="004A52C1" w:rsidRPr="000036B9" w:rsidRDefault="004A52C1" w:rsidP="00FD44EC">
            <w:pPr>
              <w:rPr>
                <w:b/>
                <w:sz w:val="24"/>
                <w:szCs w:val="24"/>
                <w:lang w:val="sr-Cyrl-RS"/>
              </w:rPr>
            </w:pPr>
          </w:p>
        </w:tc>
        <w:tc>
          <w:tcPr>
            <w:tcW w:w="1770" w:type="dxa"/>
            <w:shd w:val="clear" w:color="auto" w:fill="auto"/>
          </w:tcPr>
          <w:p w14:paraId="598E2868" w14:textId="77777777" w:rsidR="004A52C1" w:rsidRDefault="004A52C1" w:rsidP="00FD44EC">
            <w:pPr>
              <w:rPr>
                <w:sz w:val="24"/>
                <w:szCs w:val="24"/>
                <w:lang w:val="sr-Cyrl-RS"/>
              </w:rPr>
            </w:pPr>
            <w:r>
              <w:rPr>
                <w:sz w:val="24"/>
                <w:szCs w:val="24"/>
                <w:lang w:val="sr-Cyrl-RS"/>
              </w:rPr>
              <w:t>002257596 2024 од 24.07.2024. године</w:t>
            </w:r>
          </w:p>
        </w:tc>
        <w:tc>
          <w:tcPr>
            <w:tcW w:w="2040" w:type="dxa"/>
            <w:shd w:val="clear" w:color="auto" w:fill="auto"/>
          </w:tcPr>
          <w:p w14:paraId="3DB0FC57" w14:textId="77777777" w:rsidR="004A52C1" w:rsidRDefault="004A52C1" w:rsidP="00FD44EC">
            <w:pPr>
              <w:jc w:val="center"/>
              <w:rPr>
                <w:sz w:val="24"/>
                <w:szCs w:val="24"/>
                <w:lang w:val="sr-Cyrl-RS"/>
              </w:rPr>
            </w:pPr>
            <w:r>
              <w:rPr>
                <w:sz w:val="24"/>
                <w:szCs w:val="24"/>
                <w:lang w:val="sr-Cyrl-RS"/>
              </w:rPr>
              <w:t>Раздео 5</w:t>
            </w:r>
          </w:p>
          <w:p w14:paraId="49CD7849" w14:textId="77777777" w:rsidR="004A52C1" w:rsidRDefault="004A52C1" w:rsidP="00FD44EC">
            <w:pPr>
              <w:jc w:val="center"/>
              <w:rPr>
                <w:sz w:val="24"/>
                <w:szCs w:val="24"/>
                <w:lang w:val="sr-Cyrl-RS"/>
              </w:rPr>
            </w:pPr>
          </w:p>
          <w:p w14:paraId="6A8C6AD3" w14:textId="77777777" w:rsidR="004A52C1" w:rsidRDefault="004A52C1" w:rsidP="00FD44EC">
            <w:pPr>
              <w:rPr>
                <w:sz w:val="24"/>
                <w:szCs w:val="24"/>
                <w:lang w:val="sr-Cyrl-RS"/>
              </w:rPr>
            </w:pPr>
          </w:p>
          <w:p w14:paraId="27EB067B" w14:textId="77777777" w:rsidR="004A52C1" w:rsidRDefault="004A52C1" w:rsidP="00FD44EC">
            <w:pPr>
              <w:rPr>
                <w:sz w:val="24"/>
                <w:szCs w:val="24"/>
                <w:lang w:val="sr-Cyrl-RS"/>
              </w:rPr>
            </w:pPr>
          </w:p>
          <w:p w14:paraId="7E6470C0" w14:textId="77777777" w:rsidR="004A52C1" w:rsidRDefault="004A52C1" w:rsidP="00FD44EC">
            <w:pPr>
              <w:jc w:val="center"/>
              <w:rPr>
                <w:sz w:val="24"/>
                <w:szCs w:val="24"/>
                <w:lang w:val="sr-Cyrl-RS"/>
              </w:rPr>
            </w:pPr>
            <w:r>
              <w:rPr>
                <w:sz w:val="24"/>
                <w:szCs w:val="24"/>
                <w:lang w:val="sr-Cyrl-RS"/>
              </w:rPr>
              <w:t>511</w:t>
            </w:r>
          </w:p>
          <w:p w14:paraId="6E466E4F" w14:textId="77777777" w:rsidR="004A52C1" w:rsidRDefault="004A52C1" w:rsidP="00FD44EC">
            <w:pPr>
              <w:jc w:val="center"/>
              <w:rPr>
                <w:sz w:val="24"/>
                <w:szCs w:val="24"/>
                <w:lang w:val="sr-Cyrl-RS"/>
              </w:rPr>
            </w:pPr>
          </w:p>
        </w:tc>
        <w:tc>
          <w:tcPr>
            <w:tcW w:w="2535" w:type="dxa"/>
            <w:shd w:val="clear" w:color="auto" w:fill="auto"/>
          </w:tcPr>
          <w:p w14:paraId="1F02B095" w14:textId="77777777" w:rsidR="004A52C1" w:rsidRDefault="004A52C1" w:rsidP="00FD44EC">
            <w:pPr>
              <w:rPr>
                <w:sz w:val="24"/>
                <w:szCs w:val="24"/>
                <w:lang w:val="sr-Cyrl-RS"/>
              </w:rPr>
            </w:pPr>
            <w:r>
              <w:rPr>
                <w:sz w:val="24"/>
                <w:szCs w:val="24"/>
                <w:lang w:val="sr-Cyrl-RS"/>
              </w:rPr>
              <w:t xml:space="preserve">Учешће општине у реализацији пројекта „ Санација улица </w:t>
            </w:r>
            <w:proofErr w:type="spellStart"/>
            <w:r>
              <w:rPr>
                <w:sz w:val="24"/>
                <w:szCs w:val="24"/>
                <w:lang w:val="sr-Cyrl-RS"/>
              </w:rPr>
              <w:t>некатегорисаног</w:t>
            </w:r>
            <w:proofErr w:type="spellEnd"/>
            <w:r>
              <w:rPr>
                <w:sz w:val="24"/>
                <w:szCs w:val="24"/>
                <w:lang w:val="sr-Cyrl-RS"/>
              </w:rPr>
              <w:t xml:space="preserve"> пута (дужине 821м) у туристичком селу Црни Врх.</w:t>
            </w:r>
          </w:p>
        </w:tc>
        <w:tc>
          <w:tcPr>
            <w:tcW w:w="2505" w:type="dxa"/>
            <w:shd w:val="clear" w:color="auto" w:fill="auto"/>
          </w:tcPr>
          <w:p w14:paraId="453CFC8D" w14:textId="77777777" w:rsidR="004A52C1" w:rsidRDefault="004A52C1" w:rsidP="00FD44EC">
            <w:pPr>
              <w:rPr>
                <w:sz w:val="24"/>
                <w:szCs w:val="24"/>
                <w:lang w:val="sr-Cyrl-RS"/>
              </w:rPr>
            </w:pPr>
          </w:p>
          <w:p w14:paraId="4FB17E72" w14:textId="77777777" w:rsidR="004A52C1" w:rsidRDefault="004A52C1" w:rsidP="00FD44EC">
            <w:pPr>
              <w:rPr>
                <w:sz w:val="24"/>
                <w:szCs w:val="24"/>
                <w:lang w:val="sr-Cyrl-RS"/>
              </w:rPr>
            </w:pPr>
          </w:p>
          <w:p w14:paraId="674CB15B" w14:textId="77777777" w:rsidR="004A52C1" w:rsidRDefault="004A52C1" w:rsidP="00FD44EC">
            <w:pPr>
              <w:rPr>
                <w:sz w:val="24"/>
                <w:szCs w:val="24"/>
                <w:lang w:val="sr-Cyrl-RS"/>
              </w:rPr>
            </w:pPr>
          </w:p>
          <w:p w14:paraId="043CD704" w14:textId="77777777" w:rsidR="004A52C1" w:rsidRDefault="004A52C1" w:rsidP="00FD44EC">
            <w:pPr>
              <w:rPr>
                <w:sz w:val="24"/>
                <w:szCs w:val="24"/>
                <w:lang w:val="sr-Cyrl-RS"/>
              </w:rPr>
            </w:pPr>
          </w:p>
          <w:p w14:paraId="2D115799" w14:textId="77777777" w:rsidR="004A52C1" w:rsidRDefault="004A52C1" w:rsidP="00FD44EC">
            <w:pPr>
              <w:jc w:val="center"/>
              <w:rPr>
                <w:sz w:val="24"/>
                <w:szCs w:val="24"/>
                <w:lang w:val="sr-Cyrl-RS"/>
              </w:rPr>
            </w:pPr>
            <w:r>
              <w:rPr>
                <w:sz w:val="24"/>
                <w:szCs w:val="24"/>
                <w:lang w:val="sr-Cyrl-RS"/>
              </w:rPr>
              <w:t>01</w:t>
            </w:r>
          </w:p>
          <w:p w14:paraId="0D5A4354" w14:textId="77777777" w:rsidR="004A52C1" w:rsidRDefault="004A52C1" w:rsidP="00FD44EC">
            <w:pPr>
              <w:rPr>
                <w:sz w:val="24"/>
                <w:szCs w:val="24"/>
                <w:lang w:val="sr-Cyrl-RS"/>
              </w:rPr>
            </w:pPr>
          </w:p>
          <w:p w14:paraId="5AD5B093" w14:textId="77777777" w:rsidR="004A52C1" w:rsidRDefault="004A52C1" w:rsidP="00FD44EC">
            <w:pPr>
              <w:rPr>
                <w:sz w:val="24"/>
                <w:szCs w:val="24"/>
                <w:lang w:val="sr-Cyrl-RS"/>
              </w:rPr>
            </w:pPr>
          </w:p>
          <w:p w14:paraId="52E3E70B" w14:textId="77777777" w:rsidR="004A52C1" w:rsidRDefault="004A52C1" w:rsidP="00FD44EC">
            <w:pPr>
              <w:rPr>
                <w:sz w:val="24"/>
                <w:szCs w:val="24"/>
                <w:lang w:val="sr-Cyrl-RS"/>
              </w:rPr>
            </w:pPr>
          </w:p>
        </w:tc>
        <w:tc>
          <w:tcPr>
            <w:tcW w:w="2640" w:type="dxa"/>
            <w:shd w:val="clear" w:color="auto" w:fill="auto"/>
          </w:tcPr>
          <w:p w14:paraId="0C238391" w14:textId="77777777" w:rsidR="004A52C1" w:rsidRDefault="004A52C1" w:rsidP="00FD44EC">
            <w:pPr>
              <w:rPr>
                <w:sz w:val="24"/>
                <w:szCs w:val="24"/>
                <w:lang w:val="sr-Cyrl-RS"/>
              </w:rPr>
            </w:pPr>
          </w:p>
          <w:p w14:paraId="497AFABC" w14:textId="77777777" w:rsidR="004A52C1" w:rsidRDefault="004A52C1" w:rsidP="00FD44EC">
            <w:pPr>
              <w:rPr>
                <w:sz w:val="24"/>
                <w:szCs w:val="24"/>
                <w:lang w:val="sr-Cyrl-RS"/>
              </w:rPr>
            </w:pPr>
          </w:p>
          <w:p w14:paraId="0DF1ECD2" w14:textId="77777777" w:rsidR="004A52C1" w:rsidRDefault="004A52C1" w:rsidP="00FD44EC">
            <w:pPr>
              <w:rPr>
                <w:sz w:val="24"/>
                <w:szCs w:val="24"/>
                <w:lang w:val="sr-Cyrl-RS"/>
              </w:rPr>
            </w:pPr>
          </w:p>
          <w:p w14:paraId="1516E4B2" w14:textId="77777777" w:rsidR="004A52C1" w:rsidRDefault="004A52C1" w:rsidP="00FD44EC">
            <w:pPr>
              <w:rPr>
                <w:sz w:val="24"/>
                <w:szCs w:val="24"/>
                <w:lang w:val="sr-Cyrl-RS"/>
              </w:rPr>
            </w:pPr>
          </w:p>
          <w:p w14:paraId="2A50412E" w14:textId="77777777" w:rsidR="004A52C1" w:rsidRDefault="004A52C1" w:rsidP="00FD44EC">
            <w:pPr>
              <w:rPr>
                <w:sz w:val="24"/>
                <w:szCs w:val="24"/>
                <w:lang w:val="sr-Cyrl-RS"/>
              </w:rPr>
            </w:pPr>
            <w:r>
              <w:rPr>
                <w:sz w:val="24"/>
                <w:szCs w:val="24"/>
                <w:lang w:val="sr-Cyrl-RS"/>
              </w:rPr>
              <w:t>5.728.456,00</w:t>
            </w:r>
          </w:p>
        </w:tc>
        <w:tc>
          <w:tcPr>
            <w:tcW w:w="4335" w:type="dxa"/>
            <w:shd w:val="clear" w:color="auto" w:fill="auto"/>
          </w:tcPr>
          <w:p w14:paraId="63E1443F" w14:textId="77777777" w:rsidR="004A52C1" w:rsidRDefault="004A52C1" w:rsidP="00FD44EC">
            <w:pPr>
              <w:jc w:val="center"/>
              <w:rPr>
                <w:sz w:val="24"/>
                <w:szCs w:val="24"/>
                <w:lang w:val="sr-Cyrl-RS"/>
              </w:rPr>
            </w:pPr>
          </w:p>
          <w:p w14:paraId="54040A1D" w14:textId="77777777" w:rsidR="004A52C1" w:rsidRDefault="004A52C1" w:rsidP="00FD44EC">
            <w:pPr>
              <w:jc w:val="center"/>
              <w:rPr>
                <w:sz w:val="24"/>
                <w:szCs w:val="24"/>
                <w:lang w:val="sr-Cyrl-RS"/>
              </w:rPr>
            </w:pPr>
          </w:p>
          <w:p w14:paraId="3A04E396" w14:textId="77777777" w:rsidR="004A52C1" w:rsidRDefault="004A52C1" w:rsidP="00FD44EC">
            <w:pPr>
              <w:jc w:val="center"/>
              <w:rPr>
                <w:sz w:val="24"/>
                <w:szCs w:val="24"/>
                <w:lang w:val="sr-Cyrl-RS"/>
              </w:rPr>
            </w:pPr>
          </w:p>
          <w:p w14:paraId="689BBE4B"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bl>
    <w:p w14:paraId="66D3FAA2" w14:textId="77777777" w:rsidR="004A52C1" w:rsidRDefault="004A52C1" w:rsidP="004A52C1">
      <w:pPr>
        <w:rPr>
          <w:sz w:val="24"/>
          <w:szCs w:val="24"/>
          <w:lang w:val="sr-Cyrl-RS"/>
        </w:rPr>
      </w:pPr>
    </w:p>
    <w:p w14:paraId="6D4318FA" w14:textId="77777777" w:rsidR="004A52C1" w:rsidRDefault="004A52C1" w:rsidP="004A52C1">
      <w:pPr>
        <w:rPr>
          <w:sz w:val="24"/>
          <w:szCs w:val="24"/>
          <w:lang w:val="sr-Cyrl-RS"/>
        </w:rPr>
      </w:pPr>
    </w:p>
    <w:p w14:paraId="42221FE3" w14:textId="77777777" w:rsidR="004A52C1" w:rsidRDefault="004A52C1" w:rsidP="004A52C1">
      <w:pPr>
        <w:jc w:val="center"/>
        <w:rPr>
          <w:b/>
          <w:i/>
          <w:sz w:val="24"/>
          <w:szCs w:val="24"/>
          <w:lang w:val="sr-Cyrl-RS"/>
        </w:rPr>
      </w:pPr>
      <w:r w:rsidRPr="000036B9">
        <w:rPr>
          <w:b/>
          <w:i/>
          <w:sz w:val="24"/>
          <w:szCs w:val="24"/>
          <w:lang w:val="sr-Cyrl-RS"/>
        </w:rPr>
        <w:t xml:space="preserve">Решења о </w:t>
      </w:r>
      <w:r>
        <w:rPr>
          <w:b/>
          <w:i/>
          <w:sz w:val="24"/>
          <w:szCs w:val="24"/>
          <w:lang w:val="sr-Cyrl-RS"/>
        </w:rPr>
        <w:t>употреби сталне буџетске резерве</w:t>
      </w:r>
    </w:p>
    <w:tbl>
      <w:tblPr>
        <w:tblW w:w="16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770"/>
        <w:gridCol w:w="2040"/>
        <w:gridCol w:w="2535"/>
        <w:gridCol w:w="2505"/>
        <w:gridCol w:w="2640"/>
        <w:gridCol w:w="4335"/>
      </w:tblGrid>
      <w:tr w:rsidR="004A52C1" w14:paraId="6A1B7DB8" w14:textId="77777777" w:rsidTr="004A52C1">
        <w:trPr>
          <w:trHeight w:val="975"/>
          <w:jc w:val="center"/>
        </w:trPr>
        <w:tc>
          <w:tcPr>
            <w:tcW w:w="570" w:type="dxa"/>
          </w:tcPr>
          <w:p w14:paraId="322E250D" w14:textId="77777777" w:rsidR="004A52C1" w:rsidRDefault="004A52C1" w:rsidP="00FD44EC">
            <w:pPr>
              <w:jc w:val="center"/>
              <w:rPr>
                <w:b/>
                <w:sz w:val="24"/>
                <w:szCs w:val="24"/>
                <w:lang w:val="sr-Cyrl-RS"/>
              </w:rPr>
            </w:pPr>
          </w:p>
          <w:p w14:paraId="2F50388B" w14:textId="77777777" w:rsidR="004A52C1" w:rsidRDefault="004A52C1" w:rsidP="00FD44EC">
            <w:pPr>
              <w:jc w:val="center"/>
              <w:rPr>
                <w:b/>
                <w:sz w:val="24"/>
                <w:szCs w:val="24"/>
                <w:lang w:val="sr-Cyrl-RS"/>
              </w:rPr>
            </w:pPr>
            <w:proofErr w:type="spellStart"/>
            <w:r w:rsidRPr="00575684">
              <w:rPr>
                <w:b/>
                <w:sz w:val="24"/>
                <w:szCs w:val="24"/>
                <w:lang w:val="sr-Cyrl-RS"/>
              </w:rPr>
              <w:t>Рб</w:t>
            </w:r>
            <w:proofErr w:type="spellEnd"/>
            <w:r w:rsidRPr="00575684">
              <w:rPr>
                <w:b/>
                <w:sz w:val="24"/>
                <w:szCs w:val="24"/>
                <w:lang w:val="sr-Cyrl-RS"/>
              </w:rPr>
              <w:t>.</w:t>
            </w:r>
          </w:p>
          <w:p w14:paraId="3395F7A6" w14:textId="77777777" w:rsidR="004A52C1" w:rsidRDefault="004A52C1" w:rsidP="00FD44EC">
            <w:pPr>
              <w:jc w:val="center"/>
              <w:rPr>
                <w:b/>
                <w:sz w:val="24"/>
                <w:szCs w:val="24"/>
                <w:lang w:val="sr-Cyrl-RS"/>
              </w:rPr>
            </w:pPr>
          </w:p>
          <w:p w14:paraId="1B4A7C44" w14:textId="77777777" w:rsidR="004A52C1" w:rsidRPr="00575684" w:rsidRDefault="004A52C1" w:rsidP="00FD44EC">
            <w:pPr>
              <w:jc w:val="center"/>
              <w:rPr>
                <w:b/>
                <w:sz w:val="24"/>
                <w:szCs w:val="24"/>
                <w:lang w:val="sr-Cyrl-RS"/>
              </w:rPr>
            </w:pPr>
          </w:p>
        </w:tc>
        <w:tc>
          <w:tcPr>
            <w:tcW w:w="1770" w:type="dxa"/>
          </w:tcPr>
          <w:p w14:paraId="138DF1D5" w14:textId="77777777" w:rsidR="004A52C1" w:rsidRDefault="004A52C1" w:rsidP="00FD44EC">
            <w:pPr>
              <w:jc w:val="center"/>
              <w:rPr>
                <w:b/>
                <w:sz w:val="24"/>
                <w:szCs w:val="24"/>
                <w:lang w:val="sr-Cyrl-RS"/>
              </w:rPr>
            </w:pPr>
          </w:p>
          <w:p w14:paraId="4783238A" w14:textId="77777777" w:rsidR="004A52C1" w:rsidRPr="00575684" w:rsidRDefault="004A52C1" w:rsidP="00FD44EC">
            <w:pPr>
              <w:jc w:val="center"/>
              <w:rPr>
                <w:b/>
                <w:sz w:val="24"/>
                <w:szCs w:val="24"/>
                <w:lang w:val="sr-Cyrl-RS"/>
              </w:rPr>
            </w:pPr>
            <w:r w:rsidRPr="00575684">
              <w:rPr>
                <w:b/>
                <w:sz w:val="24"/>
                <w:szCs w:val="24"/>
                <w:lang w:val="sr-Cyrl-RS"/>
              </w:rPr>
              <w:t>Број и датум</w:t>
            </w:r>
          </w:p>
          <w:p w14:paraId="0CF73097" w14:textId="77777777" w:rsidR="004A52C1" w:rsidRDefault="004A52C1" w:rsidP="00FD44EC">
            <w:pPr>
              <w:jc w:val="center"/>
              <w:rPr>
                <w:sz w:val="24"/>
                <w:szCs w:val="24"/>
                <w:lang w:val="sr-Cyrl-RS"/>
              </w:rPr>
            </w:pPr>
            <w:r w:rsidRPr="00575684">
              <w:rPr>
                <w:b/>
                <w:sz w:val="24"/>
                <w:szCs w:val="24"/>
                <w:lang w:val="sr-Cyrl-RS"/>
              </w:rPr>
              <w:t>решења</w:t>
            </w:r>
          </w:p>
        </w:tc>
        <w:tc>
          <w:tcPr>
            <w:tcW w:w="2040" w:type="dxa"/>
          </w:tcPr>
          <w:p w14:paraId="020FC0F7" w14:textId="77777777" w:rsidR="004A52C1" w:rsidRDefault="004A52C1" w:rsidP="00FD44EC">
            <w:pPr>
              <w:jc w:val="center"/>
              <w:rPr>
                <w:sz w:val="24"/>
                <w:szCs w:val="24"/>
                <w:lang w:val="sr-Cyrl-RS"/>
              </w:rPr>
            </w:pPr>
            <w:r w:rsidRPr="00575684">
              <w:rPr>
                <w:b/>
                <w:sz w:val="24"/>
                <w:szCs w:val="24"/>
                <w:lang w:val="sr-Cyrl-RS"/>
              </w:rPr>
              <w:t>Раздео и економска класификација</w:t>
            </w:r>
          </w:p>
        </w:tc>
        <w:tc>
          <w:tcPr>
            <w:tcW w:w="2535" w:type="dxa"/>
          </w:tcPr>
          <w:p w14:paraId="316A685F" w14:textId="77777777" w:rsidR="004A52C1" w:rsidRDefault="004A52C1" w:rsidP="00FD44EC">
            <w:pPr>
              <w:jc w:val="center"/>
              <w:rPr>
                <w:b/>
                <w:sz w:val="24"/>
                <w:szCs w:val="24"/>
                <w:lang w:val="sr-Cyrl-RS"/>
              </w:rPr>
            </w:pPr>
          </w:p>
          <w:p w14:paraId="5A32D789" w14:textId="77777777" w:rsidR="004A52C1" w:rsidRDefault="004A52C1" w:rsidP="00FD44EC">
            <w:pPr>
              <w:jc w:val="center"/>
              <w:rPr>
                <w:sz w:val="24"/>
                <w:szCs w:val="24"/>
                <w:lang w:val="sr-Cyrl-RS"/>
              </w:rPr>
            </w:pPr>
            <w:r w:rsidRPr="00575684">
              <w:rPr>
                <w:b/>
                <w:sz w:val="24"/>
                <w:szCs w:val="24"/>
                <w:lang w:val="sr-Cyrl-RS"/>
              </w:rPr>
              <w:t>Намена средстава</w:t>
            </w:r>
          </w:p>
        </w:tc>
        <w:tc>
          <w:tcPr>
            <w:tcW w:w="2505" w:type="dxa"/>
          </w:tcPr>
          <w:p w14:paraId="6B837723" w14:textId="77777777" w:rsidR="004A52C1" w:rsidRDefault="004A52C1" w:rsidP="00FD44EC">
            <w:pPr>
              <w:rPr>
                <w:b/>
                <w:sz w:val="24"/>
                <w:szCs w:val="24"/>
                <w:lang w:val="sr-Cyrl-RS"/>
              </w:rPr>
            </w:pPr>
          </w:p>
          <w:p w14:paraId="2D7E67C9" w14:textId="77777777" w:rsidR="004A52C1" w:rsidRDefault="004A52C1" w:rsidP="00FD44EC">
            <w:pPr>
              <w:jc w:val="center"/>
              <w:rPr>
                <w:sz w:val="24"/>
                <w:szCs w:val="24"/>
                <w:lang w:val="sr-Cyrl-RS"/>
              </w:rPr>
            </w:pPr>
            <w:r w:rsidRPr="00575684">
              <w:rPr>
                <w:b/>
                <w:sz w:val="24"/>
                <w:szCs w:val="24"/>
                <w:lang w:val="sr-Cyrl-RS"/>
              </w:rPr>
              <w:t>Извор финансирања</w:t>
            </w:r>
          </w:p>
        </w:tc>
        <w:tc>
          <w:tcPr>
            <w:tcW w:w="2640" w:type="dxa"/>
          </w:tcPr>
          <w:p w14:paraId="65605D6A" w14:textId="77777777" w:rsidR="004A52C1" w:rsidRDefault="004A52C1" w:rsidP="00FD44EC">
            <w:pPr>
              <w:jc w:val="center"/>
              <w:rPr>
                <w:b/>
                <w:sz w:val="24"/>
                <w:szCs w:val="24"/>
                <w:lang w:val="sr-Cyrl-RS"/>
              </w:rPr>
            </w:pPr>
          </w:p>
          <w:p w14:paraId="3CEC8BB7" w14:textId="77777777" w:rsidR="004A52C1" w:rsidRDefault="004A52C1" w:rsidP="00FD44EC">
            <w:pPr>
              <w:jc w:val="center"/>
              <w:rPr>
                <w:sz w:val="24"/>
                <w:szCs w:val="24"/>
                <w:lang w:val="sr-Cyrl-RS"/>
              </w:rPr>
            </w:pPr>
            <w:r w:rsidRPr="00575684">
              <w:rPr>
                <w:b/>
                <w:sz w:val="24"/>
                <w:szCs w:val="24"/>
                <w:lang w:val="sr-Cyrl-RS"/>
              </w:rPr>
              <w:t>Износ у динарима</w:t>
            </w:r>
          </w:p>
        </w:tc>
        <w:tc>
          <w:tcPr>
            <w:tcW w:w="4335" w:type="dxa"/>
          </w:tcPr>
          <w:p w14:paraId="59B8CE03" w14:textId="77777777" w:rsidR="004A52C1" w:rsidRDefault="004A52C1" w:rsidP="00FD44EC">
            <w:pPr>
              <w:jc w:val="center"/>
              <w:rPr>
                <w:b/>
                <w:sz w:val="24"/>
                <w:szCs w:val="24"/>
                <w:lang w:val="sr-Cyrl-RS"/>
              </w:rPr>
            </w:pPr>
          </w:p>
          <w:p w14:paraId="21C41D76" w14:textId="77777777" w:rsidR="004A52C1" w:rsidRPr="00575684" w:rsidRDefault="004A52C1" w:rsidP="00FD44EC">
            <w:pPr>
              <w:jc w:val="center"/>
              <w:rPr>
                <w:b/>
                <w:sz w:val="24"/>
                <w:szCs w:val="24"/>
                <w:lang w:val="sr-Cyrl-RS"/>
              </w:rPr>
            </w:pPr>
            <w:r w:rsidRPr="00575684">
              <w:rPr>
                <w:b/>
                <w:sz w:val="24"/>
                <w:szCs w:val="24"/>
                <w:lang w:val="sr-Cyrl-RS"/>
              </w:rPr>
              <w:t>Напомена</w:t>
            </w:r>
          </w:p>
          <w:p w14:paraId="7BAAFF92" w14:textId="77777777" w:rsidR="004A52C1" w:rsidRDefault="004A52C1" w:rsidP="00FD44EC">
            <w:pPr>
              <w:rPr>
                <w:sz w:val="24"/>
                <w:szCs w:val="24"/>
                <w:lang w:val="sr-Cyrl-RS"/>
              </w:rPr>
            </w:pPr>
          </w:p>
        </w:tc>
      </w:tr>
      <w:tr w:rsidR="004A52C1" w14:paraId="6F068A7F" w14:textId="77777777" w:rsidTr="004A52C1">
        <w:trPr>
          <w:trHeight w:val="2310"/>
          <w:jc w:val="center"/>
        </w:trPr>
        <w:tc>
          <w:tcPr>
            <w:tcW w:w="570" w:type="dxa"/>
          </w:tcPr>
          <w:p w14:paraId="3BB2FB72" w14:textId="77777777" w:rsidR="004A52C1" w:rsidRDefault="004A52C1" w:rsidP="00FD44EC">
            <w:pPr>
              <w:rPr>
                <w:b/>
                <w:sz w:val="24"/>
                <w:szCs w:val="24"/>
                <w:lang w:val="sr-Cyrl-RS"/>
              </w:rPr>
            </w:pPr>
          </w:p>
          <w:p w14:paraId="5C652B10" w14:textId="77777777" w:rsidR="004A52C1" w:rsidRDefault="004A52C1" w:rsidP="00FD44EC">
            <w:pPr>
              <w:rPr>
                <w:b/>
                <w:sz w:val="24"/>
                <w:szCs w:val="24"/>
                <w:lang w:val="sr-Cyrl-RS"/>
              </w:rPr>
            </w:pPr>
          </w:p>
          <w:p w14:paraId="3031FF2C" w14:textId="77777777" w:rsidR="004A52C1" w:rsidRDefault="004A52C1" w:rsidP="00FD44EC">
            <w:pPr>
              <w:rPr>
                <w:b/>
                <w:sz w:val="24"/>
                <w:szCs w:val="24"/>
                <w:lang w:val="sr-Cyrl-RS"/>
              </w:rPr>
            </w:pPr>
          </w:p>
          <w:p w14:paraId="09170637" w14:textId="77777777" w:rsidR="004A52C1" w:rsidRDefault="004A52C1" w:rsidP="00FD44EC">
            <w:pPr>
              <w:rPr>
                <w:b/>
                <w:sz w:val="24"/>
                <w:szCs w:val="24"/>
                <w:lang w:val="sr-Cyrl-RS"/>
              </w:rPr>
            </w:pPr>
          </w:p>
          <w:p w14:paraId="53562D8B" w14:textId="77777777" w:rsidR="004A52C1" w:rsidRDefault="004A52C1" w:rsidP="00FD44EC">
            <w:pPr>
              <w:rPr>
                <w:b/>
                <w:sz w:val="24"/>
                <w:szCs w:val="24"/>
                <w:lang w:val="sr-Cyrl-RS"/>
              </w:rPr>
            </w:pPr>
            <w:r>
              <w:rPr>
                <w:b/>
                <w:sz w:val="24"/>
                <w:szCs w:val="24"/>
                <w:lang w:val="sr-Cyrl-RS"/>
              </w:rPr>
              <w:t>1</w:t>
            </w:r>
            <w:r w:rsidRPr="000036B9">
              <w:rPr>
                <w:b/>
                <w:sz w:val="24"/>
                <w:szCs w:val="24"/>
                <w:lang w:val="sr-Cyrl-RS"/>
              </w:rPr>
              <w:t>.</w:t>
            </w:r>
          </w:p>
          <w:p w14:paraId="2C1E04DD" w14:textId="77777777" w:rsidR="004A52C1" w:rsidRPr="000036B9" w:rsidRDefault="004A52C1" w:rsidP="00FD44EC">
            <w:pPr>
              <w:rPr>
                <w:b/>
                <w:sz w:val="24"/>
                <w:szCs w:val="24"/>
                <w:lang w:val="sr-Cyrl-RS"/>
              </w:rPr>
            </w:pPr>
          </w:p>
        </w:tc>
        <w:tc>
          <w:tcPr>
            <w:tcW w:w="1770" w:type="dxa"/>
            <w:shd w:val="clear" w:color="auto" w:fill="auto"/>
          </w:tcPr>
          <w:p w14:paraId="16AD642F" w14:textId="77777777" w:rsidR="004A52C1" w:rsidRDefault="004A52C1" w:rsidP="00FD44EC">
            <w:pPr>
              <w:rPr>
                <w:sz w:val="24"/>
                <w:szCs w:val="24"/>
                <w:lang w:val="sr-Cyrl-RS"/>
              </w:rPr>
            </w:pPr>
            <w:r>
              <w:rPr>
                <w:sz w:val="24"/>
                <w:szCs w:val="24"/>
                <w:lang w:val="sr-Cyrl-RS"/>
              </w:rPr>
              <w:t>551-57/2023-09 од 10.04.2024. године</w:t>
            </w:r>
          </w:p>
        </w:tc>
        <w:tc>
          <w:tcPr>
            <w:tcW w:w="2040" w:type="dxa"/>
            <w:shd w:val="clear" w:color="auto" w:fill="auto"/>
          </w:tcPr>
          <w:p w14:paraId="14E92702" w14:textId="77777777" w:rsidR="004A52C1" w:rsidRDefault="004A52C1" w:rsidP="00FD44EC">
            <w:pPr>
              <w:jc w:val="center"/>
              <w:rPr>
                <w:sz w:val="24"/>
                <w:szCs w:val="24"/>
                <w:lang w:val="sr-Cyrl-RS"/>
              </w:rPr>
            </w:pPr>
            <w:r>
              <w:rPr>
                <w:sz w:val="24"/>
                <w:szCs w:val="24"/>
                <w:lang w:val="sr-Cyrl-RS"/>
              </w:rPr>
              <w:t>Раздео 5</w:t>
            </w:r>
          </w:p>
          <w:p w14:paraId="4F8A3997" w14:textId="77777777" w:rsidR="004A52C1" w:rsidRDefault="004A52C1" w:rsidP="00FD44EC">
            <w:pPr>
              <w:jc w:val="center"/>
              <w:rPr>
                <w:sz w:val="24"/>
                <w:szCs w:val="24"/>
                <w:lang w:val="sr-Cyrl-RS"/>
              </w:rPr>
            </w:pPr>
          </w:p>
          <w:p w14:paraId="04D022BC" w14:textId="77777777" w:rsidR="004A52C1" w:rsidRDefault="004A52C1" w:rsidP="00FD44EC">
            <w:pPr>
              <w:rPr>
                <w:sz w:val="24"/>
                <w:szCs w:val="24"/>
                <w:lang w:val="sr-Cyrl-RS"/>
              </w:rPr>
            </w:pPr>
          </w:p>
          <w:p w14:paraId="3FD147B6" w14:textId="77777777" w:rsidR="004A52C1" w:rsidRDefault="004A52C1" w:rsidP="00FD44EC">
            <w:pPr>
              <w:rPr>
                <w:sz w:val="24"/>
                <w:szCs w:val="24"/>
                <w:lang w:val="sr-Cyrl-RS"/>
              </w:rPr>
            </w:pPr>
          </w:p>
          <w:p w14:paraId="5AB8DA8C" w14:textId="77777777" w:rsidR="004A52C1" w:rsidRDefault="004A52C1" w:rsidP="00FD44EC">
            <w:pPr>
              <w:jc w:val="center"/>
              <w:rPr>
                <w:sz w:val="24"/>
                <w:szCs w:val="24"/>
                <w:lang w:val="sr-Cyrl-RS"/>
              </w:rPr>
            </w:pPr>
            <w:r>
              <w:rPr>
                <w:sz w:val="24"/>
                <w:szCs w:val="24"/>
                <w:lang w:val="sr-Cyrl-RS"/>
              </w:rPr>
              <w:t>484</w:t>
            </w:r>
          </w:p>
          <w:p w14:paraId="00A50701" w14:textId="77777777" w:rsidR="004A52C1" w:rsidRDefault="004A52C1" w:rsidP="00FD44EC">
            <w:pPr>
              <w:jc w:val="center"/>
              <w:rPr>
                <w:sz w:val="24"/>
                <w:szCs w:val="24"/>
                <w:lang w:val="sr-Cyrl-RS"/>
              </w:rPr>
            </w:pPr>
          </w:p>
        </w:tc>
        <w:tc>
          <w:tcPr>
            <w:tcW w:w="2535" w:type="dxa"/>
            <w:shd w:val="clear" w:color="auto" w:fill="auto"/>
          </w:tcPr>
          <w:p w14:paraId="560A522E" w14:textId="77777777" w:rsidR="004A52C1" w:rsidRDefault="004A52C1" w:rsidP="00FD44EC">
            <w:pPr>
              <w:rPr>
                <w:sz w:val="24"/>
                <w:szCs w:val="24"/>
                <w:lang w:val="sr-Cyrl-RS"/>
              </w:rPr>
            </w:pPr>
            <w:r>
              <w:rPr>
                <w:sz w:val="24"/>
                <w:szCs w:val="24"/>
                <w:lang w:val="sr-Cyrl-RS"/>
              </w:rPr>
              <w:t>Једнократна новчана помоћ за санацију штете на стамбеном објекту изазване јаким олујним ветром – Анђелко Поповић.</w:t>
            </w:r>
          </w:p>
        </w:tc>
        <w:tc>
          <w:tcPr>
            <w:tcW w:w="2505" w:type="dxa"/>
            <w:shd w:val="clear" w:color="auto" w:fill="auto"/>
          </w:tcPr>
          <w:p w14:paraId="64FF9DFB" w14:textId="77777777" w:rsidR="004A52C1" w:rsidRDefault="004A52C1" w:rsidP="00FD44EC">
            <w:pPr>
              <w:rPr>
                <w:sz w:val="24"/>
                <w:szCs w:val="24"/>
                <w:lang w:val="sr-Cyrl-RS"/>
              </w:rPr>
            </w:pPr>
          </w:p>
          <w:p w14:paraId="3D5C815F" w14:textId="77777777" w:rsidR="004A52C1" w:rsidRDefault="004A52C1" w:rsidP="00FD44EC">
            <w:pPr>
              <w:rPr>
                <w:sz w:val="24"/>
                <w:szCs w:val="24"/>
                <w:lang w:val="sr-Cyrl-RS"/>
              </w:rPr>
            </w:pPr>
          </w:p>
          <w:p w14:paraId="20DBF587" w14:textId="77777777" w:rsidR="004A52C1" w:rsidRDefault="004A52C1" w:rsidP="00FD44EC">
            <w:pPr>
              <w:rPr>
                <w:sz w:val="24"/>
                <w:szCs w:val="24"/>
                <w:lang w:val="sr-Cyrl-RS"/>
              </w:rPr>
            </w:pPr>
          </w:p>
          <w:p w14:paraId="3166F19E" w14:textId="77777777" w:rsidR="004A52C1" w:rsidRDefault="004A52C1" w:rsidP="00FD44EC">
            <w:pPr>
              <w:rPr>
                <w:sz w:val="24"/>
                <w:szCs w:val="24"/>
                <w:lang w:val="sr-Cyrl-RS"/>
              </w:rPr>
            </w:pPr>
          </w:p>
          <w:p w14:paraId="55500F5E" w14:textId="77777777" w:rsidR="004A52C1" w:rsidRDefault="004A52C1" w:rsidP="00FD44EC">
            <w:pPr>
              <w:jc w:val="center"/>
              <w:rPr>
                <w:sz w:val="24"/>
                <w:szCs w:val="24"/>
                <w:lang w:val="sr-Cyrl-RS"/>
              </w:rPr>
            </w:pPr>
            <w:r>
              <w:rPr>
                <w:sz w:val="24"/>
                <w:szCs w:val="24"/>
                <w:lang w:val="sr-Cyrl-RS"/>
              </w:rPr>
              <w:t>01</w:t>
            </w:r>
          </w:p>
          <w:p w14:paraId="7B6A623C" w14:textId="77777777" w:rsidR="004A52C1" w:rsidRDefault="004A52C1" w:rsidP="00FD44EC">
            <w:pPr>
              <w:rPr>
                <w:sz w:val="24"/>
                <w:szCs w:val="24"/>
                <w:lang w:val="sr-Cyrl-RS"/>
              </w:rPr>
            </w:pPr>
          </w:p>
          <w:p w14:paraId="3B4796E0" w14:textId="77777777" w:rsidR="004A52C1" w:rsidRDefault="004A52C1" w:rsidP="00FD44EC">
            <w:pPr>
              <w:rPr>
                <w:sz w:val="24"/>
                <w:szCs w:val="24"/>
                <w:lang w:val="sr-Cyrl-RS"/>
              </w:rPr>
            </w:pPr>
          </w:p>
          <w:p w14:paraId="4473EB9D" w14:textId="77777777" w:rsidR="004A52C1" w:rsidRDefault="004A52C1" w:rsidP="00FD44EC">
            <w:pPr>
              <w:rPr>
                <w:sz w:val="24"/>
                <w:szCs w:val="24"/>
                <w:lang w:val="sr-Cyrl-RS"/>
              </w:rPr>
            </w:pPr>
          </w:p>
        </w:tc>
        <w:tc>
          <w:tcPr>
            <w:tcW w:w="2640" w:type="dxa"/>
            <w:shd w:val="clear" w:color="auto" w:fill="auto"/>
          </w:tcPr>
          <w:p w14:paraId="2E22B084" w14:textId="77777777" w:rsidR="004A52C1" w:rsidRDefault="004A52C1" w:rsidP="00FD44EC">
            <w:pPr>
              <w:rPr>
                <w:sz w:val="24"/>
                <w:szCs w:val="24"/>
                <w:lang w:val="sr-Cyrl-RS"/>
              </w:rPr>
            </w:pPr>
          </w:p>
          <w:p w14:paraId="03DA8090" w14:textId="77777777" w:rsidR="004A52C1" w:rsidRDefault="004A52C1" w:rsidP="00FD44EC">
            <w:pPr>
              <w:rPr>
                <w:sz w:val="24"/>
                <w:szCs w:val="24"/>
                <w:lang w:val="sr-Cyrl-RS"/>
              </w:rPr>
            </w:pPr>
          </w:p>
          <w:p w14:paraId="7082C829" w14:textId="77777777" w:rsidR="004A52C1" w:rsidRDefault="004A52C1" w:rsidP="00FD44EC">
            <w:pPr>
              <w:rPr>
                <w:sz w:val="24"/>
                <w:szCs w:val="24"/>
                <w:lang w:val="sr-Cyrl-RS"/>
              </w:rPr>
            </w:pPr>
          </w:p>
          <w:p w14:paraId="6445C168" w14:textId="77777777" w:rsidR="004A52C1" w:rsidRDefault="004A52C1" w:rsidP="00FD44EC">
            <w:pPr>
              <w:rPr>
                <w:sz w:val="24"/>
                <w:szCs w:val="24"/>
                <w:lang w:val="sr-Cyrl-RS"/>
              </w:rPr>
            </w:pPr>
          </w:p>
          <w:p w14:paraId="63199E00" w14:textId="77777777" w:rsidR="004A52C1" w:rsidRDefault="004A52C1" w:rsidP="00FD44EC">
            <w:pPr>
              <w:rPr>
                <w:sz w:val="24"/>
                <w:szCs w:val="24"/>
                <w:lang w:val="sr-Cyrl-RS"/>
              </w:rPr>
            </w:pPr>
            <w:r>
              <w:rPr>
                <w:sz w:val="24"/>
                <w:szCs w:val="24"/>
                <w:lang w:val="sr-Cyrl-RS"/>
              </w:rPr>
              <w:t>20.000,00</w:t>
            </w:r>
          </w:p>
        </w:tc>
        <w:tc>
          <w:tcPr>
            <w:tcW w:w="4335" w:type="dxa"/>
            <w:shd w:val="clear" w:color="auto" w:fill="auto"/>
          </w:tcPr>
          <w:p w14:paraId="68CF636E" w14:textId="77777777" w:rsidR="004A52C1" w:rsidRDefault="004A52C1" w:rsidP="00FD44EC">
            <w:pPr>
              <w:jc w:val="center"/>
              <w:rPr>
                <w:sz w:val="24"/>
                <w:szCs w:val="24"/>
                <w:lang w:val="sr-Cyrl-RS"/>
              </w:rPr>
            </w:pPr>
          </w:p>
          <w:p w14:paraId="77264F58" w14:textId="77777777" w:rsidR="004A52C1" w:rsidRDefault="004A52C1" w:rsidP="00FD44EC">
            <w:pPr>
              <w:jc w:val="center"/>
              <w:rPr>
                <w:sz w:val="24"/>
                <w:szCs w:val="24"/>
                <w:lang w:val="sr-Cyrl-RS"/>
              </w:rPr>
            </w:pPr>
          </w:p>
          <w:p w14:paraId="13BEE1C0" w14:textId="77777777" w:rsidR="004A52C1" w:rsidRDefault="004A52C1" w:rsidP="00FD44EC">
            <w:pPr>
              <w:jc w:val="center"/>
              <w:rPr>
                <w:sz w:val="24"/>
                <w:szCs w:val="24"/>
                <w:lang w:val="sr-Cyrl-RS"/>
              </w:rPr>
            </w:pPr>
          </w:p>
          <w:p w14:paraId="1CE7431E"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0D99C857" w14:textId="77777777" w:rsidTr="004A52C1">
        <w:trPr>
          <w:trHeight w:val="2310"/>
          <w:jc w:val="center"/>
        </w:trPr>
        <w:tc>
          <w:tcPr>
            <w:tcW w:w="570" w:type="dxa"/>
          </w:tcPr>
          <w:p w14:paraId="68FC179B" w14:textId="77777777" w:rsidR="004A52C1" w:rsidRDefault="004A52C1" w:rsidP="00FD44EC">
            <w:pPr>
              <w:rPr>
                <w:b/>
                <w:sz w:val="24"/>
                <w:szCs w:val="24"/>
                <w:lang w:val="sr-Cyrl-RS"/>
              </w:rPr>
            </w:pPr>
          </w:p>
          <w:p w14:paraId="2A227DAF" w14:textId="77777777" w:rsidR="004A52C1" w:rsidRDefault="004A52C1" w:rsidP="00FD44EC">
            <w:pPr>
              <w:rPr>
                <w:b/>
                <w:sz w:val="24"/>
                <w:szCs w:val="24"/>
                <w:lang w:val="sr-Cyrl-RS"/>
              </w:rPr>
            </w:pPr>
          </w:p>
          <w:p w14:paraId="083C7D64" w14:textId="77777777" w:rsidR="004A52C1" w:rsidRDefault="004A52C1" w:rsidP="00FD44EC">
            <w:pPr>
              <w:rPr>
                <w:b/>
                <w:sz w:val="24"/>
                <w:szCs w:val="24"/>
                <w:lang w:val="sr-Cyrl-RS"/>
              </w:rPr>
            </w:pPr>
          </w:p>
          <w:p w14:paraId="13A31E80" w14:textId="77777777" w:rsidR="004A52C1" w:rsidRDefault="004A52C1" w:rsidP="00FD44EC">
            <w:pPr>
              <w:rPr>
                <w:b/>
                <w:sz w:val="24"/>
                <w:szCs w:val="24"/>
                <w:lang w:val="sr-Cyrl-RS"/>
              </w:rPr>
            </w:pPr>
          </w:p>
          <w:p w14:paraId="73D5DEAD" w14:textId="77777777" w:rsidR="004A52C1" w:rsidRDefault="004A52C1" w:rsidP="00FD44EC">
            <w:pPr>
              <w:rPr>
                <w:b/>
                <w:sz w:val="24"/>
                <w:szCs w:val="24"/>
                <w:lang w:val="sr-Cyrl-RS"/>
              </w:rPr>
            </w:pPr>
            <w:r>
              <w:rPr>
                <w:b/>
                <w:sz w:val="24"/>
                <w:szCs w:val="24"/>
                <w:lang w:val="sr-Cyrl-RS"/>
              </w:rPr>
              <w:t>2</w:t>
            </w:r>
            <w:r w:rsidRPr="000036B9">
              <w:rPr>
                <w:b/>
                <w:sz w:val="24"/>
                <w:szCs w:val="24"/>
                <w:lang w:val="sr-Cyrl-RS"/>
              </w:rPr>
              <w:t>.</w:t>
            </w:r>
          </w:p>
          <w:p w14:paraId="6ECC8C4E" w14:textId="77777777" w:rsidR="004A52C1" w:rsidRPr="000036B9" w:rsidRDefault="004A52C1" w:rsidP="00FD44EC">
            <w:pPr>
              <w:rPr>
                <w:b/>
                <w:sz w:val="24"/>
                <w:szCs w:val="24"/>
                <w:lang w:val="sr-Cyrl-RS"/>
              </w:rPr>
            </w:pPr>
          </w:p>
        </w:tc>
        <w:tc>
          <w:tcPr>
            <w:tcW w:w="1770" w:type="dxa"/>
            <w:shd w:val="clear" w:color="auto" w:fill="auto"/>
          </w:tcPr>
          <w:p w14:paraId="382F771C" w14:textId="77777777" w:rsidR="004A52C1" w:rsidRDefault="004A52C1" w:rsidP="00FD44EC">
            <w:pPr>
              <w:rPr>
                <w:sz w:val="24"/>
                <w:szCs w:val="24"/>
                <w:lang w:val="sr-Cyrl-RS"/>
              </w:rPr>
            </w:pPr>
            <w:r>
              <w:rPr>
                <w:sz w:val="24"/>
                <w:szCs w:val="24"/>
                <w:lang w:val="sr-Cyrl-RS"/>
              </w:rPr>
              <w:t>551-83/2023-09 од 11.06.2024. године</w:t>
            </w:r>
          </w:p>
        </w:tc>
        <w:tc>
          <w:tcPr>
            <w:tcW w:w="2040" w:type="dxa"/>
            <w:shd w:val="clear" w:color="auto" w:fill="auto"/>
          </w:tcPr>
          <w:p w14:paraId="0FF940DF" w14:textId="77777777" w:rsidR="004A52C1" w:rsidRDefault="004A52C1" w:rsidP="00FD44EC">
            <w:pPr>
              <w:jc w:val="center"/>
              <w:rPr>
                <w:sz w:val="24"/>
                <w:szCs w:val="24"/>
                <w:lang w:val="sr-Cyrl-RS"/>
              </w:rPr>
            </w:pPr>
            <w:r>
              <w:rPr>
                <w:sz w:val="24"/>
                <w:szCs w:val="24"/>
                <w:lang w:val="sr-Cyrl-RS"/>
              </w:rPr>
              <w:t>Раздео 5</w:t>
            </w:r>
          </w:p>
          <w:p w14:paraId="683A5A5D" w14:textId="77777777" w:rsidR="004A52C1" w:rsidRDefault="004A52C1" w:rsidP="00FD44EC">
            <w:pPr>
              <w:jc w:val="center"/>
              <w:rPr>
                <w:sz w:val="24"/>
                <w:szCs w:val="24"/>
                <w:lang w:val="sr-Cyrl-RS"/>
              </w:rPr>
            </w:pPr>
          </w:p>
          <w:p w14:paraId="21A99A32" w14:textId="77777777" w:rsidR="004A52C1" w:rsidRDefault="004A52C1" w:rsidP="00FD44EC">
            <w:pPr>
              <w:rPr>
                <w:sz w:val="24"/>
                <w:szCs w:val="24"/>
                <w:lang w:val="sr-Cyrl-RS"/>
              </w:rPr>
            </w:pPr>
          </w:p>
          <w:p w14:paraId="028D4609" w14:textId="77777777" w:rsidR="004A52C1" w:rsidRDefault="004A52C1" w:rsidP="00FD44EC">
            <w:pPr>
              <w:rPr>
                <w:sz w:val="24"/>
                <w:szCs w:val="24"/>
                <w:lang w:val="sr-Cyrl-RS"/>
              </w:rPr>
            </w:pPr>
          </w:p>
          <w:p w14:paraId="00C480E5" w14:textId="77777777" w:rsidR="004A52C1" w:rsidRDefault="004A52C1" w:rsidP="00FD44EC">
            <w:pPr>
              <w:jc w:val="center"/>
              <w:rPr>
                <w:sz w:val="24"/>
                <w:szCs w:val="24"/>
                <w:lang w:val="sr-Cyrl-RS"/>
              </w:rPr>
            </w:pPr>
            <w:r>
              <w:rPr>
                <w:sz w:val="24"/>
                <w:szCs w:val="24"/>
                <w:lang w:val="sr-Cyrl-RS"/>
              </w:rPr>
              <w:t>484</w:t>
            </w:r>
          </w:p>
          <w:p w14:paraId="0D917876" w14:textId="77777777" w:rsidR="004A52C1" w:rsidRDefault="004A52C1" w:rsidP="00FD44EC">
            <w:pPr>
              <w:jc w:val="center"/>
              <w:rPr>
                <w:sz w:val="24"/>
                <w:szCs w:val="24"/>
                <w:lang w:val="sr-Cyrl-RS"/>
              </w:rPr>
            </w:pPr>
          </w:p>
        </w:tc>
        <w:tc>
          <w:tcPr>
            <w:tcW w:w="2535" w:type="dxa"/>
            <w:shd w:val="clear" w:color="auto" w:fill="auto"/>
          </w:tcPr>
          <w:p w14:paraId="20C6F1DF" w14:textId="77777777" w:rsidR="004A52C1" w:rsidRDefault="004A52C1" w:rsidP="00FD44EC">
            <w:pPr>
              <w:rPr>
                <w:sz w:val="24"/>
                <w:szCs w:val="24"/>
                <w:lang w:val="sr-Cyrl-RS"/>
              </w:rPr>
            </w:pPr>
            <w:r>
              <w:rPr>
                <w:sz w:val="24"/>
                <w:szCs w:val="24"/>
                <w:lang w:val="sr-Cyrl-RS"/>
              </w:rPr>
              <w:t>Једнократна новчана помоћ за санацију штете на стамбеном објекту изазване јаким олујним ветром – Голубовић Вукица.</w:t>
            </w:r>
          </w:p>
        </w:tc>
        <w:tc>
          <w:tcPr>
            <w:tcW w:w="2505" w:type="dxa"/>
            <w:shd w:val="clear" w:color="auto" w:fill="auto"/>
          </w:tcPr>
          <w:p w14:paraId="0B39C8C5" w14:textId="77777777" w:rsidR="004A52C1" w:rsidRDefault="004A52C1" w:rsidP="00FD44EC">
            <w:pPr>
              <w:rPr>
                <w:sz w:val="24"/>
                <w:szCs w:val="24"/>
                <w:lang w:val="sr-Cyrl-RS"/>
              </w:rPr>
            </w:pPr>
          </w:p>
          <w:p w14:paraId="42D7E191" w14:textId="77777777" w:rsidR="004A52C1" w:rsidRDefault="004A52C1" w:rsidP="00FD44EC">
            <w:pPr>
              <w:rPr>
                <w:sz w:val="24"/>
                <w:szCs w:val="24"/>
                <w:lang w:val="sr-Cyrl-RS"/>
              </w:rPr>
            </w:pPr>
          </w:p>
          <w:p w14:paraId="6EF553C3" w14:textId="77777777" w:rsidR="004A52C1" w:rsidRDefault="004A52C1" w:rsidP="00FD44EC">
            <w:pPr>
              <w:rPr>
                <w:sz w:val="24"/>
                <w:szCs w:val="24"/>
                <w:lang w:val="sr-Cyrl-RS"/>
              </w:rPr>
            </w:pPr>
          </w:p>
          <w:p w14:paraId="549B42BF" w14:textId="77777777" w:rsidR="004A52C1" w:rsidRDefault="004A52C1" w:rsidP="00FD44EC">
            <w:pPr>
              <w:rPr>
                <w:sz w:val="24"/>
                <w:szCs w:val="24"/>
                <w:lang w:val="sr-Cyrl-RS"/>
              </w:rPr>
            </w:pPr>
          </w:p>
          <w:p w14:paraId="635C6A3C" w14:textId="77777777" w:rsidR="004A52C1" w:rsidRDefault="004A52C1" w:rsidP="00FD44EC">
            <w:pPr>
              <w:jc w:val="center"/>
              <w:rPr>
                <w:sz w:val="24"/>
                <w:szCs w:val="24"/>
                <w:lang w:val="sr-Cyrl-RS"/>
              </w:rPr>
            </w:pPr>
            <w:r>
              <w:rPr>
                <w:sz w:val="24"/>
                <w:szCs w:val="24"/>
                <w:lang w:val="sr-Cyrl-RS"/>
              </w:rPr>
              <w:t>01</w:t>
            </w:r>
          </w:p>
          <w:p w14:paraId="6B645942" w14:textId="77777777" w:rsidR="004A52C1" w:rsidRDefault="004A52C1" w:rsidP="00FD44EC">
            <w:pPr>
              <w:rPr>
                <w:sz w:val="24"/>
                <w:szCs w:val="24"/>
                <w:lang w:val="sr-Cyrl-RS"/>
              </w:rPr>
            </w:pPr>
          </w:p>
          <w:p w14:paraId="03C1348A" w14:textId="77777777" w:rsidR="004A52C1" w:rsidRDefault="004A52C1" w:rsidP="00FD44EC">
            <w:pPr>
              <w:rPr>
                <w:sz w:val="24"/>
                <w:szCs w:val="24"/>
                <w:lang w:val="sr-Cyrl-RS"/>
              </w:rPr>
            </w:pPr>
          </w:p>
          <w:p w14:paraId="2609337A" w14:textId="77777777" w:rsidR="004A52C1" w:rsidRDefault="004A52C1" w:rsidP="00FD44EC">
            <w:pPr>
              <w:rPr>
                <w:sz w:val="24"/>
                <w:szCs w:val="24"/>
                <w:lang w:val="sr-Cyrl-RS"/>
              </w:rPr>
            </w:pPr>
          </w:p>
        </w:tc>
        <w:tc>
          <w:tcPr>
            <w:tcW w:w="2640" w:type="dxa"/>
            <w:shd w:val="clear" w:color="auto" w:fill="auto"/>
          </w:tcPr>
          <w:p w14:paraId="4A08A2A4" w14:textId="77777777" w:rsidR="004A52C1" w:rsidRDefault="004A52C1" w:rsidP="00FD44EC">
            <w:pPr>
              <w:rPr>
                <w:sz w:val="24"/>
                <w:szCs w:val="24"/>
                <w:lang w:val="sr-Cyrl-RS"/>
              </w:rPr>
            </w:pPr>
          </w:p>
          <w:p w14:paraId="485446D1" w14:textId="77777777" w:rsidR="004A52C1" w:rsidRDefault="004A52C1" w:rsidP="00FD44EC">
            <w:pPr>
              <w:rPr>
                <w:sz w:val="24"/>
                <w:szCs w:val="24"/>
                <w:lang w:val="sr-Cyrl-RS"/>
              </w:rPr>
            </w:pPr>
          </w:p>
          <w:p w14:paraId="642DA693" w14:textId="77777777" w:rsidR="004A52C1" w:rsidRDefault="004A52C1" w:rsidP="00FD44EC">
            <w:pPr>
              <w:rPr>
                <w:sz w:val="24"/>
                <w:szCs w:val="24"/>
                <w:lang w:val="sr-Cyrl-RS"/>
              </w:rPr>
            </w:pPr>
          </w:p>
          <w:p w14:paraId="465C4FC3" w14:textId="77777777" w:rsidR="004A52C1" w:rsidRDefault="004A52C1" w:rsidP="00FD44EC">
            <w:pPr>
              <w:rPr>
                <w:sz w:val="24"/>
                <w:szCs w:val="24"/>
                <w:lang w:val="sr-Cyrl-RS"/>
              </w:rPr>
            </w:pPr>
          </w:p>
          <w:p w14:paraId="5E6CB711" w14:textId="77777777" w:rsidR="004A52C1" w:rsidRDefault="004A52C1" w:rsidP="00FD44EC">
            <w:pPr>
              <w:rPr>
                <w:sz w:val="24"/>
                <w:szCs w:val="24"/>
                <w:lang w:val="sr-Cyrl-RS"/>
              </w:rPr>
            </w:pPr>
            <w:r>
              <w:rPr>
                <w:sz w:val="24"/>
                <w:szCs w:val="24"/>
                <w:lang w:val="sr-Cyrl-RS"/>
              </w:rPr>
              <w:t>35.000,00</w:t>
            </w:r>
          </w:p>
        </w:tc>
        <w:tc>
          <w:tcPr>
            <w:tcW w:w="4335" w:type="dxa"/>
            <w:shd w:val="clear" w:color="auto" w:fill="auto"/>
          </w:tcPr>
          <w:p w14:paraId="0BB7EF1B" w14:textId="77777777" w:rsidR="004A52C1" w:rsidRDefault="004A52C1" w:rsidP="00FD44EC">
            <w:pPr>
              <w:jc w:val="center"/>
              <w:rPr>
                <w:sz w:val="24"/>
                <w:szCs w:val="24"/>
                <w:lang w:val="sr-Cyrl-RS"/>
              </w:rPr>
            </w:pPr>
          </w:p>
          <w:p w14:paraId="2A5C8FD0" w14:textId="77777777" w:rsidR="004A52C1" w:rsidRDefault="004A52C1" w:rsidP="00FD44EC">
            <w:pPr>
              <w:jc w:val="center"/>
              <w:rPr>
                <w:sz w:val="24"/>
                <w:szCs w:val="24"/>
                <w:lang w:val="sr-Cyrl-RS"/>
              </w:rPr>
            </w:pPr>
          </w:p>
          <w:p w14:paraId="3C05F076" w14:textId="77777777" w:rsidR="004A52C1" w:rsidRDefault="004A52C1" w:rsidP="00FD44EC">
            <w:pPr>
              <w:jc w:val="center"/>
              <w:rPr>
                <w:sz w:val="24"/>
                <w:szCs w:val="24"/>
                <w:lang w:val="sr-Cyrl-RS"/>
              </w:rPr>
            </w:pPr>
          </w:p>
          <w:p w14:paraId="4AE6A6CC" w14:textId="77777777" w:rsidR="004A52C1" w:rsidRDefault="004A52C1" w:rsidP="00FD44EC">
            <w:pPr>
              <w:jc w:val="center"/>
              <w:rPr>
                <w:sz w:val="24"/>
                <w:szCs w:val="24"/>
                <w:lang w:val="sr-Cyrl-RS"/>
              </w:rPr>
            </w:pPr>
            <w:r>
              <w:rPr>
                <w:sz w:val="24"/>
                <w:szCs w:val="24"/>
                <w:lang w:val="sr-Cyrl-RS"/>
              </w:rPr>
              <w:t>Средства обезбеђена из текуће буџетске резерве.</w:t>
            </w:r>
          </w:p>
        </w:tc>
      </w:tr>
      <w:tr w:rsidR="004A52C1" w14:paraId="2BF9867E" w14:textId="77777777" w:rsidTr="004A52C1">
        <w:trPr>
          <w:trHeight w:val="2310"/>
          <w:jc w:val="center"/>
        </w:trPr>
        <w:tc>
          <w:tcPr>
            <w:tcW w:w="570" w:type="dxa"/>
          </w:tcPr>
          <w:p w14:paraId="5FA7581E" w14:textId="77777777" w:rsidR="004A52C1" w:rsidRDefault="004A52C1" w:rsidP="00FD44EC">
            <w:pPr>
              <w:rPr>
                <w:b/>
                <w:sz w:val="24"/>
                <w:szCs w:val="24"/>
                <w:lang w:val="sr-Cyrl-RS"/>
              </w:rPr>
            </w:pPr>
          </w:p>
          <w:p w14:paraId="31EC5EAD" w14:textId="77777777" w:rsidR="004A52C1" w:rsidRDefault="004A52C1" w:rsidP="00FD44EC">
            <w:pPr>
              <w:rPr>
                <w:b/>
                <w:sz w:val="24"/>
                <w:szCs w:val="24"/>
                <w:lang w:val="sr-Cyrl-RS"/>
              </w:rPr>
            </w:pPr>
          </w:p>
          <w:p w14:paraId="53F8DC47" w14:textId="77777777" w:rsidR="004A52C1" w:rsidRDefault="004A52C1" w:rsidP="00FD44EC">
            <w:pPr>
              <w:rPr>
                <w:b/>
                <w:sz w:val="24"/>
                <w:szCs w:val="24"/>
                <w:lang w:val="sr-Cyrl-RS"/>
              </w:rPr>
            </w:pPr>
          </w:p>
          <w:p w14:paraId="0D2769EF" w14:textId="77777777" w:rsidR="004A52C1" w:rsidRDefault="004A52C1" w:rsidP="00FD44EC">
            <w:pPr>
              <w:rPr>
                <w:b/>
                <w:sz w:val="24"/>
                <w:szCs w:val="24"/>
                <w:lang w:val="sr-Cyrl-RS"/>
              </w:rPr>
            </w:pPr>
          </w:p>
          <w:p w14:paraId="3C17BD02" w14:textId="77777777" w:rsidR="004A52C1" w:rsidRDefault="004A52C1" w:rsidP="00FD44EC">
            <w:pPr>
              <w:rPr>
                <w:b/>
                <w:sz w:val="24"/>
                <w:szCs w:val="24"/>
                <w:lang w:val="sr-Cyrl-RS"/>
              </w:rPr>
            </w:pPr>
            <w:r>
              <w:rPr>
                <w:b/>
                <w:sz w:val="24"/>
                <w:szCs w:val="24"/>
                <w:lang w:val="sr-Cyrl-RS"/>
              </w:rPr>
              <w:t>3</w:t>
            </w:r>
            <w:r w:rsidRPr="000036B9">
              <w:rPr>
                <w:b/>
                <w:sz w:val="24"/>
                <w:szCs w:val="24"/>
                <w:lang w:val="sr-Cyrl-RS"/>
              </w:rPr>
              <w:t>.</w:t>
            </w:r>
          </w:p>
          <w:p w14:paraId="75BABEA1" w14:textId="77777777" w:rsidR="004A52C1" w:rsidRPr="000036B9" w:rsidRDefault="004A52C1" w:rsidP="00FD44EC">
            <w:pPr>
              <w:rPr>
                <w:b/>
                <w:sz w:val="24"/>
                <w:szCs w:val="24"/>
                <w:lang w:val="sr-Cyrl-RS"/>
              </w:rPr>
            </w:pPr>
          </w:p>
        </w:tc>
        <w:tc>
          <w:tcPr>
            <w:tcW w:w="1770" w:type="dxa"/>
            <w:shd w:val="clear" w:color="auto" w:fill="auto"/>
          </w:tcPr>
          <w:p w14:paraId="18301C94" w14:textId="77777777" w:rsidR="004A52C1" w:rsidRDefault="004A52C1" w:rsidP="00FD44EC">
            <w:pPr>
              <w:rPr>
                <w:sz w:val="24"/>
                <w:szCs w:val="24"/>
                <w:lang w:val="sr-Cyrl-RS"/>
              </w:rPr>
            </w:pPr>
            <w:r>
              <w:rPr>
                <w:sz w:val="24"/>
                <w:szCs w:val="24"/>
                <w:lang w:val="sr-Cyrl-RS"/>
              </w:rPr>
              <w:t>551-55/2023-09 од 21.06.2024. године</w:t>
            </w:r>
          </w:p>
        </w:tc>
        <w:tc>
          <w:tcPr>
            <w:tcW w:w="2040" w:type="dxa"/>
            <w:shd w:val="clear" w:color="auto" w:fill="auto"/>
          </w:tcPr>
          <w:p w14:paraId="08C5176F" w14:textId="77777777" w:rsidR="004A52C1" w:rsidRDefault="004A52C1" w:rsidP="00FD44EC">
            <w:pPr>
              <w:jc w:val="center"/>
              <w:rPr>
                <w:sz w:val="24"/>
                <w:szCs w:val="24"/>
                <w:lang w:val="sr-Cyrl-RS"/>
              </w:rPr>
            </w:pPr>
            <w:r>
              <w:rPr>
                <w:sz w:val="24"/>
                <w:szCs w:val="24"/>
                <w:lang w:val="sr-Cyrl-RS"/>
              </w:rPr>
              <w:t>Раздео 5</w:t>
            </w:r>
          </w:p>
          <w:p w14:paraId="0C20C39C" w14:textId="77777777" w:rsidR="004A52C1" w:rsidRDefault="004A52C1" w:rsidP="00FD44EC">
            <w:pPr>
              <w:jc w:val="center"/>
              <w:rPr>
                <w:sz w:val="24"/>
                <w:szCs w:val="24"/>
                <w:lang w:val="sr-Cyrl-RS"/>
              </w:rPr>
            </w:pPr>
          </w:p>
          <w:p w14:paraId="5FFCF9AF" w14:textId="77777777" w:rsidR="004A52C1" w:rsidRDefault="004A52C1" w:rsidP="00FD44EC">
            <w:pPr>
              <w:rPr>
                <w:sz w:val="24"/>
                <w:szCs w:val="24"/>
                <w:lang w:val="sr-Cyrl-RS"/>
              </w:rPr>
            </w:pPr>
          </w:p>
          <w:p w14:paraId="07038964" w14:textId="77777777" w:rsidR="004A52C1" w:rsidRDefault="004A52C1" w:rsidP="00FD44EC">
            <w:pPr>
              <w:rPr>
                <w:sz w:val="24"/>
                <w:szCs w:val="24"/>
                <w:lang w:val="sr-Cyrl-RS"/>
              </w:rPr>
            </w:pPr>
          </w:p>
          <w:p w14:paraId="2DBA7A80" w14:textId="77777777" w:rsidR="004A52C1" w:rsidRDefault="004A52C1" w:rsidP="00FD44EC">
            <w:pPr>
              <w:jc w:val="center"/>
              <w:rPr>
                <w:sz w:val="24"/>
                <w:szCs w:val="24"/>
                <w:lang w:val="sr-Cyrl-RS"/>
              </w:rPr>
            </w:pPr>
            <w:r>
              <w:rPr>
                <w:sz w:val="24"/>
                <w:szCs w:val="24"/>
                <w:lang w:val="sr-Cyrl-RS"/>
              </w:rPr>
              <w:t>484</w:t>
            </w:r>
          </w:p>
          <w:p w14:paraId="65FA4AAD" w14:textId="77777777" w:rsidR="004A52C1" w:rsidRDefault="004A52C1" w:rsidP="00FD44EC">
            <w:pPr>
              <w:jc w:val="center"/>
              <w:rPr>
                <w:sz w:val="24"/>
                <w:szCs w:val="24"/>
                <w:lang w:val="sr-Cyrl-RS"/>
              </w:rPr>
            </w:pPr>
          </w:p>
        </w:tc>
        <w:tc>
          <w:tcPr>
            <w:tcW w:w="2535" w:type="dxa"/>
            <w:shd w:val="clear" w:color="auto" w:fill="auto"/>
          </w:tcPr>
          <w:p w14:paraId="4E0FC84E" w14:textId="77777777" w:rsidR="004A52C1" w:rsidRDefault="004A52C1" w:rsidP="00FD44EC">
            <w:pPr>
              <w:rPr>
                <w:sz w:val="24"/>
                <w:szCs w:val="24"/>
                <w:lang w:val="sr-Cyrl-RS"/>
              </w:rPr>
            </w:pPr>
            <w:r>
              <w:rPr>
                <w:sz w:val="24"/>
                <w:szCs w:val="24"/>
                <w:lang w:val="sr-Cyrl-RS"/>
              </w:rPr>
              <w:t xml:space="preserve">Једнократна новчана помоћ за санацију штете на стамбеном објекту изазване пожаром. – </w:t>
            </w:r>
            <w:proofErr w:type="spellStart"/>
            <w:r>
              <w:rPr>
                <w:sz w:val="24"/>
                <w:szCs w:val="24"/>
                <w:lang w:val="sr-Cyrl-RS"/>
              </w:rPr>
              <w:t>Видановић</w:t>
            </w:r>
            <w:proofErr w:type="spellEnd"/>
            <w:r>
              <w:rPr>
                <w:sz w:val="24"/>
                <w:szCs w:val="24"/>
                <w:lang w:val="sr-Cyrl-RS"/>
              </w:rPr>
              <w:t xml:space="preserve"> Бранко.</w:t>
            </w:r>
          </w:p>
        </w:tc>
        <w:tc>
          <w:tcPr>
            <w:tcW w:w="2505" w:type="dxa"/>
            <w:shd w:val="clear" w:color="auto" w:fill="auto"/>
          </w:tcPr>
          <w:p w14:paraId="4E844309" w14:textId="77777777" w:rsidR="004A52C1" w:rsidRDefault="004A52C1" w:rsidP="00FD44EC">
            <w:pPr>
              <w:rPr>
                <w:sz w:val="24"/>
                <w:szCs w:val="24"/>
                <w:lang w:val="sr-Cyrl-RS"/>
              </w:rPr>
            </w:pPr>
          </w:p>
          <w:p w14:paraId="430C7CEC" w14:textId="77777777" w:rsidR="004A52C1" w:rsidRDefault="004A52C1" w:rsidP="00FD44EC">
            <w:pPr>
              <w:rPr>
                <w:sz w:val="24"/>
                <w:szCs w:val="24"/>
                <w:lang w:val="sr-Cyrl-RS"/>
              </w:rPr>
            </w:pPr>
          </w:p>
          <w:p w14:paraId="51213C9B" w14:textId="77777777" w:rsidR="004A52C1" w:rsidRDefault="004A52C1" w:rsidP="00FD44EC">
            <w:pPr>
              <w:rPr>
                <w:sz w:val="24"/>
                <w:szCs w:val="24"/>
                <w:lang w:val="sr-Cyrl-RS"/>
              </w:rPr>
            </w:pPr>
          </w:p>
          <w:p w14:paraId="031EDC1B" w14:textId="77777777" w:rsidR="004A52C1" w:rsidRDefault="004A52C1" w:rsidP="00FD44EC">
            <w:pPr>
              <w:rPr>
                <w:sz w:val="24"/>
                <w:szCs w:val="24"/>
                <w:lang w:val="sr-Cyrl-RS"/>
              </w:rPr>
            </w:pPr>
          </w:p>
          <w:p w14:paraId="51EEAA76" w14:textId="77777777" w:rsidR="004A52C1" w:rsidRDefault="004A52C1" w:rsidP="00FD44EC">
            <w:pPr>
              <w:jc w:val="center"/>
              <w:rPr>
                <w:sz w:val="24"/>
                <w:szCs w:val="24"/>
                <w:lang w:val="sr-Cyrl-RS"/>
              </w:rPr>
            </w:pPr>
            <w:r>
              <w:rPr>
                <w:sz w:val="24"/>
                <w:szCs w:val="24"/>
                <w:lang w:val="sr-Cyrl-RS"/>
              </w:rPr>
              <w:t>01</w:t>
            </w:r>
          </w:p>
          <w:p w14:paraId="4C0E429E" w14:textId="77777777" w:rsidR="004A52C1" w:rsidRDefault="004A52C1" w:rsidP="00FD44EC">
            <w:pPr>
              <w:rPr>
                <w:sz w:val="24"/>
                <w:szCs w:val="24"/>
                <w:lang w:val="sr-Cyrl-RS"/>
              </w:rPr>
            </w:pPr>
          </w:p>
          <w:p w14:paraId="5A1E7865" w14:textId="77777777" w:rsidR="004A52C1" w:rsidRDefault="004A52C1" w:rsidP="00FD44EC">
            <w:pPr>
              <w:rPr>
                <w:sz w:val="24"/>
                <w:szCs w:val="24"/>
                <w:lang w:val="sr-Cyrl-RS"/>
              </w:rPr>
            </w:pPr>
          </w:p>
          <w:p w14:paraId="5DFDA217" w14:textId="77777777" w:rsidR="004A52C1" w:rsidRDefault="004A52C1" w:rsidP="00FD44EC">
            <w:pPr>
              <w:rPr>
                <w:sz w:val="24"/>
                <w:szCs w:val="24"/>
                <w:lang w:val="sr-Cyrl-RS"/>
              </w:rPr>
            </w:pPr>
          </w:p>
        </w:tc>
        <w:tc>
          <w:tcPr>
            <w:tcW w:w="2640" w:type="dxa"/>
            <w:shd w:val="clear" w:color="auto" w:fill="auto"/>
          </w:tcPr>
          <w:p w14:paraId="66403FAB" w14:textId="77777777" w:rsidR="004A52C1" w:rsidRDefault="004A52C1" w:rsidP="00FD44EC">
            <w:pPr>
              <w:rPr>
                <w:sz w:val="24"/>
                <w:szCs w:val="24"/>
                <w:lang w:val="sr-Cyrl-RS"/>
              </w:rPr>
            </w:pPr>
          </w:p>
          <w:p w14:paraId="49D771DD" w14:textId="77777777" w:rsidR="004A52C1" w:rsidRDefault="004A52C1" w:rsidP="00FD44EC">
            <w:pPr>
              <w:rPr>
                <w:sz w:val="24"/>
                <w:szCs w:val="24"/>
                <w:lang w:val="sr-Cyrl-RS"/>
              </w:rPr>
            </w:pPr>
          </w:p>
          <w:p w14:paraId="693816F4" w14:textId="77777777" w:rsidR="004A52C1" w:rsidRDefault="004A52C1" w:rsidP="00FD44EC">
            <w:pPr>
              <w:rPr>
                <w:sz w:val="24"/>
                <w:szCs w:val="24"/>
                <w:lang w:val="sr-Cyrl-RS"/>
              </w:rPr>
            </w:pPr>
          </w:p>
          <w:p w14:paraId="27D58F85" w14:textId="77777777" w:rsidR="004A52C1" w:rsidRDefault="004A52C1" w:rsidP="00FD44EC">
            <w:pPr>
              <w:rPr>
                <w:sz w:val="24"/>
                <w:szCs w:val="24"/>
                <w:lang w:val="sr-Cyrl-RS"/>
              </w:rPr>
            </w:pPr>
          </w:p>
          <w:p w14:paraId="46EFA4FA" w14:textId="77777777" w:rsidR="004A52C1" w:rsidRDefault="004A52C1" w:rsidP="00FD44EC">
            <w:pPr>
              <w:rPr>
                <w:sz w:val="24"/>
                <w:szCs w:val="24"/>
                <w:lang w:val="sr-Cyrl-RS"/>
              </w:rPr>
            </w:pPr>
            <w:r>
              <w:rPr>
                <w:sz w:val="24"/>
                <w:szCs w:val="24"/>
                <w:lang w:val="sr-Cyrl-RS"/>
              </w:rPr>
              <w:t>25.000,00</w:t>
            </w:r>
          </w:p>
        </w:tc>
        <w:tc>
          <w:tcPr>
            <w:tcW w:w="4335" w:type="dxa"/>
            <w:shd w:val="clear" w:color="auto" w:fill="auto"/>
          </w:tcPr>
          <w:p w14:paraId="7298E57B" w14:textId="77777777" w:rsidR="004A52C1" w:rsidRDefault="004A52C1" w:rsidP="00FD44EC">
            <w:pPr>
              <w:jc w:val="center"/>
              <w:rPr>
                <w:sz w:val="24"/>
                <w:szCs w:val="24"/>
                <w:lang w:val="sr-Cyrl-RS"/>
              </w:rPr>
            </w:pPr>
          </w:p>
          <w:p w14:paraId="6EA897A4" w14:textId="77777777" w:rsidR="004A52C1" w:rsidRDefault="004A52C1" w:rsidP="00FD44EC">
            <w:pPr>
              <w:jc w:val="center"/>
              <w:rPr>
                <w:sz w:val="24"/>
                <w:szCs w:val="24"/>
                <w:lang w:val="sr-Cyrl-RS"/>
              </w:rPr>
            </w:pPr>
          </w:p>
          <w:p w14:paraId="54CE6770" w14:textId="77777777" w:rsidR="004A52C1" w:rsidRDefault="004A52C1" w:rsidP="00FD44EC">
            <w:pPr>
              <w:jc w:val="center"/>
              <w:rPr>
                <w:sz w:val="24"/>
                <w:szCs w:val="24"/>
                <w:lang w:val="sr-Cyrl-RS"/>
              </w:rPr>
            </w:pPr>
          </w:p>
          <w:p w14:paraId="0D630D15" w14:textId="77777777" w:rsidR="004A52C1" w:rsidRDefault="004A52C1" w:rsidP="00FD44EC">
            <w:pPr>
              <w:jc w:val="center"/>
              <w:rPr>
                <w:sz w:val="24"/>
                <w:szCs w:val="24"/>
                <w:lang w:val="sr-Cyrl-RS"/>
              </w:rPr>
            </w:pPr>
            <w:r>
              <w:rPr>
                <w:sz w:val="24"/>
                <w:szCs w:val="24"/>
                <w:lang w:val="sr-Cyrl-RS"/>
              </w:rPr>
              <w:t>Средства обезбеђена из сталне буџетске резерве.</w:t>
            </w:r>
          </w:p>
        </w:tc>
      </w:tr>
      <w:tr w:rsidR="004A52C1" w14:paraId="374496CA" w14:textId="77777777" w:rsidTr="004A52C1">
        <w:trPr>
          <w:trHeight w:val="2310"/>
          <w:jc w:val="center"/>
        </w:trPr>
        <w:tc>
          <w:tcPr>
            <w:tcW w:w="570" w:type="dxa"/>
          </w:tcPr>
          <w:p w14:paraId="1EA95B87" w14:textId="77777777" w:rsidR="004A52C1" w:rsidRDefault="004A52C1" w:rsidP="00FD44EC">
            <w:pPr>
              <w:rPr>
                <w:b/>
                <w:sz w:val="24"/>
                <w:szCs w:val="24"/>
                <w:lang w:val="sr-Cyrl-RS"/>
              </w:rPr>
            </w:pPr>
          </w:p>
          <w:p w14:paraId="62291605" w14:textId="77777777" w:rsidR="004A52C1" w:rsidRDefault="004A52C1" w:rsidP="00FD44EC">
            <w:pPr>
              <w:rPr>
                <w:b/>
                <w:sz w:val="24"/>
                <w:szCs w:val="24"/>
                <w:lang w:val="sr-Cyrl-RS"/>
              </w:rPr>
            </w:pPr>
          </w:p>
          <w:p w14:paraId="5D3E9EB2" w14:textId="77777777" w:rsidR="004A52C1" w:rsidRDefault="004A52C1" w:rsidP="00FD44EC">
            <w:pPr>
              <w:rPr>
                <w:b/>
                <w:sz w:val="24"/>
                <w:szCs w:val="24"/>
                <w:lang w:val="sr-Cyrl-RS"/>
              </w:rPr>
            </w:pPr>
          </w:p>
          <w:p w14:paraId="465B0D8C" w14:textId="77777777" w:rsidR="004A52C1" w:rsidRDefault="004A52C1" w:rsidP="00FD44EC">
            <w:pPr>
              <w:rPr>
                <w:b/>
                <w:sz w:val="24"/>
                <w:szCs w:val="24"/>
                <w:lang w:val="sr-Cyrl-RS"/>
              </w:rPr>
            </w:pPr>
          </w:p>
          <w:p w14:paraId="2E238981" w14:textId="77777777" w:rsidR="004A52C1" w:rsidRDefault="004A52C1" w:rsidP="00FD44EC">
            <w:pPr>
              <w:rPr>
                <w:b/>
                <w:sz w:val="24"/>
                <w:szCs w:val="24"/>
                <w:lang w:val="sr-Cyrl-RS"/>
              </w:rPr>
            </w:pPr>
            <w:r>
              <w:rPr>
                <w:b/>
                <w:sz w:val="24"/>
                <w:szCs w:val="24"/>
                <w:lang w:val="sr-Cyrl-RS"/>
              </w:rPr>
              <w:t>4</w:t>
            </w:r>
            <w:r w:rsidRPr="000036B9">
              <w:rPr>
                <w:b/>
                <w:sz w:val="24"/>
                <w:szCs w:val="24"/>
                <w:lang w:val="sr-Cyrl-RS"/>
              </w:rPr>
              <w:t>.</w:t>
            </w:r>
          </w:p>
          <w:p w14:paraId="245EE4F2" w14:textId="77777777" w:rsidR="004A52C1" w:rsidRPr="000036B9" w:rsidRDefault="004A52C1" w:rsidP="00FD44EC">
            <w:pPr>
              <w:rPr>
                <w:b/>
                <w:sz w:val="24"/>
                <w:szCs w:val="24"/>
                <w:lang w:val="sr-Cyrl-RS"/>
              </w:rPr>
            </w:pPr>
          </w:p>
        </w:tc>
        <w:tc>
          <w:tcPr>
            <w:tcW w:w="1770" w:type="dxa"/>
            <w:shd w:val="clear" w:color="auto" w:fill="auto"/>
          </w:tcPr>
          <w:p w14:paraId="6781CB8A" w14:textId="77777777" w:rsidR="004A52C1" w:rsidRDefault="004A52C1" w:rsidP="00FD44EC">
            <w:pPr>
              <w:rPr>
                <w:sz w:val="24"/>
                <w:szCs w:val="24"/>
                <w:lang w:val="sr-Cyrl-RS"/>
              </w:rPr>
            </w:pPr>
            <w:r>
              <w:rPr>
                <w:sz w:val="24"/>
                <w:szCs w:val="24"/>
                <w:lang w:val="sr-Cyrl-RS"/>
              </w:rPr>
              <w:t>551-58/2023-09 од 01.07.2024. године</w:t>
            </w:r>
          </w:p>
        </w:tc>
        <w:tc>
          <w:tcPr>
            <w:tcW w:w="2040" w:type="dxa"/>
            <w:shd w:val="clear" w:color="auto" w:fill="auto"/>
          </w:tcPr>
          <w:p w14:paraId="796A4CBD" w14:textId="77777777" w:rsidR="004A52C1" w:rsidRDefault="004A52C1" w:rsidP="00FD44EC">
            <w:pPr>
              <w:jc w:val="center"/>
              <w:rPr>
                <w:sz w:val="24"/>
                <w:szCs w:val="24"/>
                <w:lang w:val="sr-Cyrl-RS"/>
              </w:rPr>
            </w:pPr>
            <w:r>
              <w:rPr>
                <w:sz w:val="24"/>
                <w:szCs w:val="24"/>
                <w:lang w:val="sr-Cyrl-RS"/>
              </w:rPr>
              <w:t>Раздео 5</w:t>
            </w:r>
          </w:p>
          <w:p w14:paraId="7E0EE62B" w14:textId="77777777" w:rsidR="004A52C1" w:rsidRDefault="004A52C1" w:rsidP="00FD44EC">
            <w:pPr>
              <w:jc w:val="center"/>
              <w:rPr>
                <w:sz w:val="24"/>
                <w:szCs w:val="24"/>
                <w:lang w:val="sr-Cyrl-RS"/>
              </w:rPr>
            </w:pPr>
          </w:p>
          <w:p w14:paraId="1CA0F509" w14:textId="77777777" w:rsidR="004A52C1" w:rsidRDefault="004A52C1" w:rsidP="00FD44EC">
            <w:pPr>
              <w:rPr>
                <w:sz w:val="24"/>
                <w:szCs w:val="24"/>
                <w:lang w:val="sr-Cyrl-RS"/>
              </w:rPr>
            </w:pPr>
          </w:p>
          <w:p w14:paraId="65E52605" w14:textId="77777777" w:rsidR="004A52C1" w:rsidRDefault="004A52C1" w:rsidP="00FD44EC">
            <w:pPr>
              <w:rPr>
                <w:sz w:val="24"/>
                <w:szCs w:val="24"/>
                <w:lang w:val="sr-Cyrl-RS"/>
              </w:rPr>
            </w:pPr>
          </w:p>
          <w:p w14:paraId="22F08029" w14:textId="77777777" w:rsidR="004A52C1" w:rsidRDefault="004A52C1" w:rsidP="00FD44EC">
            <w:pPr>
              <w:jc w:val="center"/>
              <w:rPr>
                <w:sz w:val="24"/>
                <w:szCs w:val="24"/>
                <w:lang w:val="sr-Cyrl-RS"/>
              </w:rPr>
            </w:pPr>
            <w:r>
              <w:rPr>
                <w:sz w:val="24"/>
                <w:szCs w:val="24"/>
                <w:lang w:val="sr-Cyrl-RS"/>
              </w:rPr>
              <w:t>484</w:t>
            </w:r>
          </w:p>
          <w:p w14:paraId="7F715F69" w14:textId="77777777" w:rsidR="004A52C1" w:rsidRDefault="004A52C1" w:rsidP="00FD44EC">
            <w:pPr>
              <w:jc w:val="center"/>
              <w:rPr>
                <w:sz w:val="24"/>
                <w:szCs w:val="24"/>
                <w:lang w:val="sr-Cyrl-RS"/>
              </w:rPr>
            </w:pPr>
          </w:p>
        </w:tc>
        <w:tc>
          <w:tcPr>
            <w:tcW w:w="2535" w:type="dxa"/>
            <w:shd w:val="clear" w:color="auto" w:fill="auto"/>
          </w:tcPr>
          <w:p w14:paraId="3B663A07" w14:textId="77777777" w:rsidR="004A52C1" w:rsidRDefault="004A52C1" w:rsidP="00FD44EC">
            <w:pPr>
              <w:rPr>
                <w:sz w:val="24"/>
                <w:szCs w:val="24"/>
                <w:lang w:val="sr-Cyrl-RS"/>
              </w:rPr>
            </w:pPr>
            <w:r>
              <w:rPr>
                <w:sz w:val="24"/>
                <w:szCs w:val="24"/>
                <w:lang w:val="sr-Cyrl-RS"/>
              </w:rPr>
              <w:t>Једнократна новчана помоћ за санацију штете на стамбеном објекту изазване јаким олујним ветром – Иван Радовановић.</w:t>
            </w:r>
          </w:p>
        </w:tc>
        <w:tc>
          <w:tcPr>
            <w:tcW w:w="2505" w:type="dxa"/>
            <w:shd w:val="clear" w:color="auto" w:fill="auto"/>
          </w:tcPr>
          <w:p w14:paraId="5BCCF42F" w14:textId="77777777" w:rsidR="004A52C1" w:rsidRDefault="004A52C1" w:rsidP="00FD44EC">
            <w:pPr>
              <w:rPr>
                <w:sz w:val="24"/>
                <w:szCs w:val="24"/>
                <w:lang w:val="sr-Cyrl-RS"/>
              </w:rPr>
            </w:pPr>
          </w:p>
          <w:p w14:paraId="60C0A084" w14:textId="77777777" w:rsidR="004A52C1" w:rsidRDefault="004A52C1" w:rsidP="00FD44EC">
            <w:pPr>
              <w:rPr>
                <w:sz w:val="24"/>
                <w:szCs w:val="24"/>
                <w:lang w:val="sr-Cyrl-RS"/>
              </w:rPr>
            </w:pPr>
          </w:p>
          <w:p w14:paraId="58DAC1F1" w14:textId="77777777" w:rsidR="004A52C1" w:rsidRDefault="004A52C1" w:rsidP="00FD44EC">
            <w:pPr>
              <w:rPr>
                <w:sz w:val="24"/>
                <w:szCs w:val="24"/>
                <w:lang w:val="sr-Cyrl-RS"/>
              </w:rPr>
            </w:pPr>
          </w:p>
          <w:p w14:paraId="5B4F1A28" w14:textId="77777777" w:rsidR="004A52C1" w:rsidRDefault="004A52C1" w:rsidP="00FD44EC">
            <w:pPr>
              <w:rPr>
                <w:sz w:val="24"/>
                <w:szCs w:val="24"/>
                <w:lang w:val="sr-Cyrl-RS"/>
              </w:rPr>
            </w:pPr>
          </w:p>
          <w:p w14:paraId="04AB680C" w14:textId="77777777" w:rsidR="004A52C1" w:rsidRDefault="004A52C1" w:rsidP="00FD44EC">
            <w:pPr>
              <w:jc w:val="center"/>
              <w:rPr>
                <w:sz w:val="24"/>
                <w:szCs w:val="24"/>
                <w:lang w:val="sr-Cyrl-RS"/>
              </w:rPr>
            </w:pPr>
            <w:r>
              <w:rPr>
                <w:sz w:val="24"/>
                <w:szCs w:val="24"/>
                <w:lang w:val="sr-Cyrl-RS"/>
              </w:rPr>
              <w:t>01</w:t>
            </w:r>
          </w:p>
          <w:p w14:paraId="3EC33CF9" w14:textId="77777777" w:rsidR="004A52C1" w:rsidRDefault="004A52C1" w:rsidP="00FD44EC">
            <w:pPr>
              <w:rPr>
                <w:sz w:val="24"/>
                <w:szCs w:val="24"/>
                <w:lang w:val="sr-Cyrl-RS"/>
              </w:rPr>
            </w:pPr>
          </w:p>
          <w:p w14:paraId="6306E12A" w14:textId="77777777" w:rsidR="004A52C1" w:rsidRDefault="004A52C1" w:rsidP="00FD44EC">
            <w:pPr>
              <w:rPr>
                <w:sz w:val="24"/>
                <w:szCs w:val="24"/>
                <w:lang w:val="sr-Cyrl-RS"/>
              </w:rPr>
            </w:pPr>
          </w:p>
          <w:p w14:paraId="19F8F7C1" w14:textId="77777777" w:rsidR="004A52C1" w:rsidRDefault="004A52C1" w:rsidP="00FD44EC">
            <w:pPr>
              <w:rPr>
                <w:sz w:val="24"/>
                <w:szCs w:val="24"/>
                <w:lang w:val="sr-Cyrl-RS"/>
              </w:rPr>
            </w:pPr>
          </w:p>
        </w:tc>
        <w:tc>
          <w:tcPr>
            <w:tcW w:w="2640" w:type="dxa"/>
            <w:shd w:val="clear" w:color="auto" w:fill="auto"/>
          </w:tcPr>
          <w:p w14:paraId="7F456560" w14:textId="77777777" w:rsidR="004A52C1" w:rsidRDefault="004A52C1" w:rsidP="00FD44EC">
            <w:pPr>
              <w:rPr>
                <w:sz w:val="24"/>
                <w:szCs w:val="24"/>
                <w:lang w:val="sr-Cyrl-RS"/>
              </w:rPr>
            </w:pPr>
          </w:p>
          <w:p w14:paraId="244F11E8" w14:textId="77777777" w:rsidR="004A52C1" w:rsidRDefault="004A52C1" w:rsidP="00FD44EC">
            <w:pPr>
              <w:rPr>
                <w:sz w:val="24"/>
                <w:szCs w:val="24"/>
                <w:lang w:val="sr-Cyrl-RS"/>
              </w:rPr>
            </w:pPr>
          </w:p>
          <w:p w14:paraId="086EB8D7" w14:textId="77777777" w:rsidR="004A52C1" w:rsidRDefault="004A52C1" w:rsidP="00FD44EC">
            <w:pPr>
              <w:rPr>
                <w:sz w:val="24"/>
                <w:szCs w:val="24"/>
                <w:lang w:val="sr-Cyrl-RS"/>
              </w:rPr>
            </w:pPr>
          </w:p>
          <w:p w14:paraId="1AB5D57E" w14:textId="77777777" w:rsidR="004A52C1" w:rsidRDefault="004A52C1" w:rsidP="00FD44EC">
            <w:pPr>
              <w:rPr>
                <w:sz w:val="24"/>
                <w:szCs w:val="24"/>
                <w:lang w:val="sr-Cyrl-RS"/>
              </w:rPr>
            </w:pPr>
          </w:p>
          <w:p w14:paraId="4CCBFDE4" w14:textId="77777777" w:rsidR="004A52C1" w:rsidRDefault="004A52C1" w:rsidP="00FD44EC">
            <w:pPr>
              <w:rPr>
                <w:sz w:val="24"/>
                <w:szCs w:val="24"/>
                <w:lang w:val="sr-Cyrl-RS"/>
              </w:rPr>
            </w:pPr>
            <w:r>
              <w:rPr>
                <w:sz w:val="24"/>
                <w:szCs w:val="24"/>
                <w:lang w:val="sr-Cyrl-RS"/>
              </w:rPr>
              <w:t>45.000,00</w:t>
            </w:r>
          </w:p>
        </w:tc>
        <w:tc>
          <w:tcPr>
            <w:tcW w:w="4335" w:type="dxa"/>
            <w:shd w:val="clear" w:color="auto" w:fill="auto"/>
          </w:tcPr>
          <w:p w14:paraId="48D7F9BB" w14:textId="77777777" w:rsidR="004A52C1" w:rsidRDefault="004A52C1" w:rsidP="00FD44EC">
            <w:pPr>
              <w:jc w:val="center"/>
              <w:rPr>
                <w:sz w:val="24"/>
                <w:szCs w:val="24"/>
                <w:lang w:val="sr-Cyrl-RS"/>
              </w:rPr>
            </w:pPr>
          </w:p>
          <w:p w14:paraId="209455F9" w14:textId="77777777" w:rsidR="004A52C1" w:rsidRDefault="004A52C1" w:rsidP="00FD44EC">
            <w:pPr>
              <w:jc w:val="center"/>
              <w:rPr>
                <w:sz w:val="24"/>
                <w:szCs w:val="24"/>
                <w:lang w:val="sr-Cyrl-RS"/>
              </w:rPr>
            </w:pPr>
          </w:p>
          <w:p w14:paraId="75B2FF88" w14:textId="77777777" w:rsidR="004A52C1" w:rsidRDefault="004A52C1" w:rsidP="00FD44EC">
            <w:pPr>
              <w:jc w:val="center"/>
              <w:rPr>
                <w:sz w:val="24"/>
                <w:szCs w:val="24"/>
                <w:lang w:val="sr-Cyrl-RS"/>
              </w:rPr>
            </w:pPr>
          </w:p>
          <w:p w14:paraId="6F01E895" w14:textId="77777777" w:rsidR="004A52C1" w:rsidRDefault="004A52C1" w:rsidP="00FD44EC">
            <w:pPr>
              <w:jc w:val="center"/>
              <w:rPr>
                <w:sz w:val="24"/>
                <w:szCs w:val="24"/>
                <w:lang w:val="sr-Cyrl-RS"/>
              </w:rPr>
            </w:pPr>
            <w:r>
              <w:rPr>
                <w:sz w:val="24"/>
                <w:szCs w:val="24"/>
                <w:lang w:val="sr-Cyrl-RS"/>
              </w:rPr>
              <w:t>Средства обезбеђена из сталне буџетске резерве.</w:t>
            </w:r>
          </w:p>
        </w:tc>
      </w:tr>
      <w:tr w:rsidR="004A52C1" w14:paraId="3DF063D5" w14:textId="77777777" w:rsidTr="004A52C1">
        <w:trPr>
          <w:trHeight w:val="2310"/>
          <w:jc w:val="center"/>
        </w:trPr>
        <w:tc>
          <w:tcPr>
            <w:tcW w:w="570" w:type="dxa"/>
          </w:tcPr>
          <w:p w14:paraId="5D598432" w14:textId="77777777" w:rsidR="004A52C1" w:rsidRDefault="004A52C1" w:rsidP="00FD44EC">
            <w:pPr>
              <w:rPr>
                <w:b/>
                <w:sz w:val="24"/>
                <w:szCs w:val="24"/>
                <w:lang w:val="sr-Cyrl-RS"/>
              </w:rPr>
            </w:pPr>
          </w:p>
          <w:p w14:paraId="4E315093" w14:textId="77777777" w:rsidR="004A52C1" w:rsidRDefault="004A52C1" w:rsidP="00FD44EC">
            <w:pPr>
              <w:rPr>
                <w:b/>
                <w:sz w:val="24"/>
                <w:szCs w:val="24"/>
                <w:lang w:val="sr-Cyrl-RS"/>
              </w:rPr>
            </w:pPr>
          </w:p>
          <w:p w14:paraId="54ECEC25" w14:textId="77777777" w:rsidR="004A52C1" w:rsidRDefault="004A52C1" w:rsidP="00FD44EC">
            <w:pPr>
              <w:rPr>
                <w:b/>
                <w:sz w:val="24"/>
                <w:szCs w:val="24"/>
                <w:lang w:val="sr-Cyrl-RS"/>
              </w:rPr>
            </w:pPr>
          </w:p>
          <w:p w14:paraId="202C31FE" w14:textId="77777777" w:rsidR="004A52C1" w:rsidRDefault="004A52C1" w:rsidP="00FD44EC">
            <w:pPr>
              <w:rPr>
                <w:b/>
                <w:sz w:val="24"/>
                <w:szCs w:val="24"/>
                <w:lang w:val="sr-Cyrl-RS"/>
              </w:rPr>
            </w:pPr>
          </w:p>
          <w:p w14:paraId="5A869BFD" w14:textId="77777777" w:rsidR="004A52C1" w:rsidRDefault="004A52C1" w:rsidP="00FD44EC">
            <w:pPr>
              <w:rPr>
                <w:b/>
                <w:sz w:val="24"/>
                <w:szCs w:val="24"/>
                <w:lang w:val="sr-Cyrl-RS"/>
              </w:rPr>
            </w:pPr>
            <w:r>
              <w:rPr>
                <w:b/>
                <w:sz w:val="24"/>
                <w:szCs w:val="24"/>
                <w:lang w:val="sr-Cyrl-RS"/>
              </w:rPr>
              <w:t>5</w:t>
            </w:r>
            <w:r w:rsidRPr="000036B9">
              <w:rPr>
                <w:b/>
                <w:sz w:val="24"/>
                <w:szCs w:val="24"/>
                <w:lang w:val="sr-Cyrl-RS"/>
              </w:rPr>
              <w:t>.</w:t>
            </w:r>
          </w:p>
          <w:p w14:paraId="791B1405" w14:textId="77777777" w:rsidR="004A52C1" w:rsidRPr="000036B9" w:rsidRDefault="004A52C1" w:rsidP="00FD44EC">
            <w:pPr>
              <w:rPr>
                <w:b/>
                <w:sz w:val="24"/>
                <w:szCs w:val="24"/>
                <w:lang w:val="sr-Cyrl-RS"/>
              </w:rPr>
            </w:pPr>
          </w:p>
        </w:tc>
        <w:tc>
          <w:tcPr>
            <w:tcW w:w="1770" w:type="dxa"/>
            <w:shd w:val="clear" w:color="auto" w:fill="auto"/>
          </w:tcPr>
          <w:p w14:paraId="1EDBFF3A" w14:textId="77777777" w:rsidR="004A52C1" w:rsidRDefault="004A52C1" w:rsidP="00FD44EC">
            <w:pPr>
              <w:rPr>
                <w:sz w:val="24"/>
                <w:szCs w:val="24"/>
                <w:lang w:val="sr-Cyrl-RS"/>
              </w:rPr>
            </w:pPr>
            <w:r>
              <w:rPr>
                <w:sz w:val="24"/>
                <w:szCs w:val="24"/>
                <w:lang w:val="sr-Cyrl-RS"/>
              </w:rPr>
              <w:t>551-54/2023-09 од 04.07.2024. године</w:t>
            </w:r>
          </w:p>
        </w:tc>
        <w:tc>
          <w:tcPr>
            <w:tcW w:w="2040" w:type="dxa"/>
            <w:shd w:val="clear" w:color="auto" w:fill="auto"/>
          </w:tcPr>
          <w:p w14:paraId="78DB0DD6" w14:textId="77777777" w:rsidR="004A52C1" w:rsidRDefault="004A52C1" w:rsidP="00FD44EC">
            <w:pPr>
              <w:jc w:val="center"/>
              <w:rPr>
                <w:sz w:val="24"/>
                <w:szCs w:val="24"/>
                <w:lang w:val="sr-Cyrl-RS"/>
              </w:rPr>
            </w:pPr>
            <w:r>
              <w:rPr>
                <w:sz w:val="24"/>
                <w:szCs w:val="24"/>
                <w:lang w:val="sr-Cyrl-RS"/>
              </w:rPr>
              <w:t>Раздео 5</w:t>
            </w:r>
          </w:p>
          <w:p w14:paraId="06AECCAC" w14:textId="77777777" w:rsidR="004A52C1" w:rsidRDefault="004A52C1" w:rsidP="00FD44EC">
            <w:pPr>
              <w:jc w:val="center"/>
              <w:rPr>
                <w:sz w:val="24"/>
                <w:szCs w:val="24"/>
                <w:lang w:val="sr-Cyrl-RS"/>
              </w:rPr>
            </w:pPr>
          </w:p>
          <w:p w14:paraId="7AEE94C2" w14:textId="77777777" w:rsidR="004A52C1" w:rsidRDefault="004A52C1" w:rsidP="00FD44EC">
            <w:pPr>
              <w:rPr>
                <w:sz w:val="24"/>
                <w:szCs w:val="24"/>
                <w:lang w:val="sr-Cyrl-RS"/>
              </w:rPr>
            </w:pPr>
          </w:p>
          <w:p w14:paraId="2DCDD21C" w14:textId="77777777" w:rsidR="004A52C1" w:rsidRDefault="004A52C1" w:rsidP="00FD44EC">
            <w:pPr>
              <w:rPr>
                <w:sz w:val="24"/>
                <w:szCs w:val="24"/>
                <w:lang w:val="sr-Cyrl-RS"/>
              </w:rPr>
            </w:pPr>
          </w:p>
          <w:p w14:paraId="4C024AEC" w14:textId="77777777" w:rsidR="004A52C1" w:rsidRDefault="004A52C1" w:rsidP="00FD44EC">
            <w:pPr>
              <w:jc w:val="center"/>
              <w:rPr>
                <w:sz w:val="24"/>
                <w:szCs w:val="24"/>
                <w:lang w:val="sr-Cyrl-RS"/>
              </w:rPr>
            </w:pPr>
            <w:r>
              <w:rPr>
                <w:sz w:val="24"/>
                <w:szCs w:val="24"/>
                <w:lang w:val="sr-Cyrl-RS"/>
              </w:rPr>
              <w:t>484</w:t>
            </w:r>
          </w:p>
          <w:p w14:paraId="0F0115E8" w14:textId="77777777" w:rsidR="004A52C1" w:rsidRDefault="004A52C1" w:rsidP="00FD44EC">
            <w:pPr>
              <w:jc w:val="center"/>
              <w:rPr>
                <w:sz w:val="24"/>
                <w:szCs w:val="24"/>
                <w:lang w:val="sr-Cyrl-RS"/>
              </w:rPr>
            </w:pPr>
          </w:p>
        </w:tc>
        <w:tc>
          <w:tcPr>
            <w:tcW w:w="2535" w:type="dxa"/>
            <w:shd w:val="clear" w:color="auto" w:fill="auto"/>
          </w:tcPr>
          <w:p w14:paraId="37B21469" w14:textId="77777777" w:rsidR="004A52C1" w:rsidRDefault="004A52C1" w:rsidP="00FD44EC">
            <w:pPr>
              <w:rPr>
                <w:sz w:val="24"/>
                <w:szCs w:val="24"/>
                <w:lang w:val="sr-Cyrl-RS"/>
              </w:rPr>
            </w:pPr>
            <w:r>
              <w:rPr>
                <w:sz w:val="24"/>
                <w:szCs w:val="24"/>
                <w:lang w:val="sr-Cyrl-RS"/>
              </w:rPr>
              <w:t>Једнократна новчана помоћ за санацију штете на стамбеном објекту изазване јаким олујним ветром – Милутиновић Душко.</w:t>
            </w:r>
          </w:p>
        </w:tc>
        <w:tc>
          <w:tcPr>
            <w:tcW w:w="2505" w:type="dxa"/>
            <w:shd w:val="clear" w:color="auto" w:fill="auto"/>
          </w:tcPr>
          <w:p w14:paraId="45C5E3A6" w14:textId="77777777" w:rsidR="004A52C1" w:rsidRDefault="004A52C1" w:rsidP="00FD44EC">
            <w:pPr>
              <w:rPr>
                <w:sz w:val="24"/>
                <w:szCs w:val="24"/>
                <w:lang w:val="sr-Cyrl-RS"/>
              </w:rPr>
            </w:pPr>
          </w:p>
          <w:p w14:paraId="53BB3989" w14:textId="77777777" w:rsidR="004A52C1" w:rsidRDefault="004A52C1" w:rsidP="00FD44EC">
            <w:pPr>
              <w:rPr>
                <w:sz w:val="24"/>
                <w:szCs w:val="24"/>
                <w:lang w:val="sr-Cyrl-RS"/>
              </w:rPr>
            </w:pPr>
          </w:p>
          <w:p w14:paraId="509B1BA1" w14:textId="77777777" w:rsidR="004A52C1" w:rsidRDefault="004A52C1" w:rsidP="00FD44EC">
            <w:pPr>
              <w:rPr>
                <w:sz w:val="24"/>
                <w:szCs w:val="24"/>
                <w:lang w:val="sr-Cyrl-RS"/>
              </w:rPr>
            </w:pPr>
          </w:p>
          <w:p w14:paraId="697FC7AD" w14:textId="77777777" w:rsidR="004A52C1" w:rsidRDefault="004A52C1" w:rsidP="00FD44EC">
            <w:pPr>
              <w:rPr>
                <w:sz w:val="24"/>
                <w:szCs w:val="24"/>
                <w:lang w:val="sr-Cyrl-RS"/>
              </w:rPr>
            </w:pPr>
          </w:p>
          <w:p w14:paraId="661C3008" w14:textId="77777777" w:rsidR="004A52C1" w:rsidRDefault="004A52C1" w:rsidP="00FD44EC">
            <w:pPr>
              <w:jc w:val="center"/>
              <w:rPr>
                <w:sz w:val="24"/>
                <w:szCs w:val="24"/>
                <w:lang w:val="sr-Cyrl-RS"/>
              </w:rPr>
            </w:pPr>
            <w:r>
              <w:rPr>
                <w:sz w:val="24"/>
                <w:szCs w:val="24"/>
                <w:lang w:val="sr-Cyrl-RS"/>
              </w:rPr>
              <w:t>01</w:t>
            </w:r>
          </w:p>
          <w:p w14:paraId="626B8A3B" w14:textId="77777777" w:rsidR="004A52C1" w:rsidRDefault="004A52C1" w:rsidP="00FD44EC">
            <w:pPr>
              <w:rPr>
                <w:sz w:val="24"/>
                <w:szCs w:val="24"/>
                <w:lang w:val="sr-Cyrl-RS"/>
              </w:rPr>
            </w:pPr>
          </w:p>
          <w:p w14:paraId="52A2E5C7" w14:textId="77777777" w:rsidR="004A52C1" w:rsidRDefault="004A52C1" w:rsidP="00FD44EC">
            <w:pPr>
              <w:rPr>
                <w:sz w:val="24"/>
                <w:szCs w:val="24"/>
                <w:lang w:val="sr-Cyrl-RS"/>
              </w:rPr>
            </w:pPr>
          </w:p>
          <w:p w14:paraId="4E55F628" w14:textId="77777777" w:rsidR="004A52C1" w:rsidRDefault="004A52C1" w:rsidP="00FD44EC">
            <w:pPr>
              <w:rPr>
                <w:sz w:val="24"/>
                <w:szCs w:val="24"/>
                <w:lang w:val="sr-Cyrl-RS"/>
              </w:rPr>
            </w:pPr>
          </w:p>
        </w:tc>
        <w:tc>
          <w:tcPr>
            <w:tcW w:w="2640" w:type="dxa"/>
            <w:shd w:val="clear" w:color="auto" w:fill="auto"/>
          </w:tcPr>
          <w:p w14:paraId="52D147D4" w14:textId="77777777" w:rsidR="004A52C1" w:rsidRDefault="004A52C1" w:rsidP="00FD44EC">
            <w:pPr>
              <w:rPr>
                <w:sz w:val="24"/>
                <w:szCs w:val="24"/>
                <w:lang w:val="sr-Cyrl-RS"/>
              </w:rPr>
            </w:pPr>
          </w:p>
          <w:p w14:paraId="41BD6E0D" w14:textId="77777777" w:rsidR="004A52C1" w:rsidRDefault="004A52C1" w:rsidP="00FD44EC">
            <w:pPr>
              <w:rPr>
                <w:sz w:val="24"/>
                <w:szCs w:val="24"/>
                <w:lang w:val="sr-Cyrl-RS"/>
              </w:rPr>
            </w:pPr>
          </w:p>
          <w:p w14:paraId="1B33C0FE" w14:textId="77777777" w:rsidR="004A52C1" w:rsidRDefault="004A52C1" w:rsidP="00FD44EC">
            <w:pPr>
              <w:rPr>
                <w:sz w:val="24"/>
                <w:szCs w:val="24"/>
                <w:lang w:val="sr-Cyrl-RS"/>
              </w:rPr>
            </w:pPr>
          </w:p>
          <w:p w14:paraId="2B7F82B4" w14:textId="77777777" w:rsidR="004A52C1" w:rsidRDefault="004A52C1" w:rsidP="00FD44EC">
            <w:pPr>
              <w:rPr>
                <w:sz w:val="24"/>
                <w:szCs w:val="24"/>
                <w:lang w:val="sr-Cyrl-RS"/>
              </w:rPr>
            </w:pPr>
          </w:p>
          <w:p w14:paraId="55C5F03B" w14:textId="77777777" w:rsidR="004A52C1" w:rsidRDefault="004A52C1" w:rsidP="00FD44EC">
            <w:pPr>
              <w:rPr>
                <w:sz w:val="24"/>
                <w:szCs w:val="24"/>
                <w:lang w:val="sr-Cyrl-RS"/>
              </w:rPr>
            </w:pPr>
            <w:r>
              <w:rPr>
                <w:sz w:val="24"/>
                <w:szCs w:val="24"/>
                <w:lang w:val="sr-Cyrl-RS"/>
              </w:rPr>
              <w:t>35.000,00</w:t>
            </w:r>
          </w:p>
        </w:tc>
        <w:tc>
          <w:tcPr>
            <w:tcW w:w="4335" w:type="dxa"/>
            <w:shd w:val="clear" w:color="auto" w:fill="auto"/>
          </w:tcPr>
          <w:p w14:paraId="259DF428" w14:textId="77777777" w:rsidR="004A52C1" w:rsidRDefault="004A52C1" w:rsidP="00FD44EC">
            <w:pPr>
              <w:jc w:val="center"/>
              <w:rPr>
                <w:sz w:val="24"/>
                <w:szCs w:val="24"/>
                <w:lang w:val="sr-Cyrl-RS"/>
              </w:rPr>
            </w:pPr>
          </w:p>
          <w:p w14:paraId="37AC6B83" w14:textId="77777777" w:rsidR="004A52C1" w:rsidRDefault="004A52C1" w:rsidP="00FD44EC">
            <w:pPr>
              <w:jc w:val="center"/>
              <w:rPr>
                <w:sz w:val="24"/>
                <w:szCs w:val="24"/>
                <w:lang w:val="sr-Cyrl-RS"/>
              </w:rPr>
            </w:pPr>
          </w:p>
          <w:p w14:paraId="6CA55748" w14:textId="77777777" w:rsidR="004A52C1" w:rsidRDefault="004A52C1" w:rsidP="00FD44EC">
            <w:pPr>
              <w:jc w:val="center"/>
              <w:rPr>
                <w:sz w:val="24"/>
                <w:szCs w:val="24"/>
                <w:lang w:val="sr-Cyrl-RS"/>
              </w:rPr>
            </w:pPr>
          </w:p>
          <w:p w14:paraId="1E124511" w14:textId="77777777" w:rsidR="004A52C1" w:rsidRDefault="004A52C1" w:rsidP="00FD44EC">
            <w:pPr>
              <w:jc w:val="center"/>
              <w:rPr>
                <w:sz w:val="24"/>
                <w:szCs w:val="24"/>
                <w:lang w:val="sr-Cyrl-RS"/>
              </w:rPr>
            </w:pPr>
            <w:r>
              <w:rPr>
                <w:sz w:val="24"/>
                <w:szCs w:val="24"/>
                <w:lang w:val="sr-Cyrl-RS"/>
              </w:rPr>
              <w:t>Средства обезбеђена из сталне буџетске резерве.</w:t>
            </w:r>
          </w:p>
        </w:tc>
      </w:tr>
      <w:tr w:rsidR="004A52C1" w14:paraId="51B90A1D" w14:textId="77777777" w:rsidTr="004A52C1">
        <w:trPr>
          <w:trHeight w:val="2310"/>
          <w:jc w:val="center"/>
        </w:trPr>
        <w:tc>
          <w:tcPr>
            <w:tcW w:w="570" w:type="dxa"/>
          </w:tcPr>
          <w:p w14:paraId="4A32C73B" w14:textId="77777777" w:rsidR="004A52C1" w:rsidRDefault="004A52C1" w:rsidP="00FD44EC">
            <w:pPr>
              <w:rPr>
                <w:b/>
                <w:sz w:val="24"/>
                <w:szCs w:val="24"/>
                <w:lang w:val="sr-Cyrl-RS"/>
              </w:rPr>
            </w:pPr>
          </w:p>
          <w:p w14:paraId="19120F02" w14:textId="77777777" w:rsidR="004A52C1" w:rsidRDefault="004A52C1" w:rsidP="00FD44EC">
            <w:pPr>
              <w:rPr>
                <w:b/>
                <w:sz w:val="24"/>
                <w:szCs w:val="24"/>
                <w:lang w:val="sr-Cyrl-RS"/>
              </w:rPr>
            </w:pPr>
          </w:p>
          <w:p w14:paraId="64D67AC5" w14:textId="77777777" w:rsidR="004A52C1" w:rsidRDefault="004A52C1" w:rsidP="00FD44EC">
            <w:pPr>
              <w:rPr>
                <w:b/>
                <w:sz w:val="24"/>
                <w:szCs w:val="24"/>
                <w:lang w:val="sr-Cyrl-RS"/>
              </w:rPr>
            </w:pPr>
          </w:p>
          <w:p w14:paraId="1330B681" w14:textId="77777777" w:rsidR="004A52C1" w:rsidRDefault="004A52C1" w:rsidP="00FD44EC">
            <w:pPr>
              <w:rPr>
                <w:b/>
                <w:sz w:val="24"/>
                <w:szCs w:val="24"/>
                <w:lang w:val="sr-Cyrl-RS"/>
              </w:rPr>
            </w:pPr>
          </w:p>
          <w:p w14:paraId="4ED62BA9" w14:textId="77777777" w:rsidR="004A52C1" w:rsidRDefault="004A52C1" w:rsidP="00FD44EC">
            <w:pPr>
              <w:rPr>
                <w:b/>
                <w:sz w:val="24"/>
                <w:szCs w:val="24"/>
                <w:lang w:val="sr-Cyrl-RS"/>
              </w:rPr>
            </w:pPr>
            <w:r>
              <w:rPr>
                <w:b/>
                <w:sz w:val="24"/>
                <w:szCs w:val="24"/>
                <w:lang w:val="sr-Cyrl-RS"/>
              </w:rPr>
              <w:t>6</w:t>
            </w:r>
            <w:r w:rsidRPr="000036B9">
              <w:rPr>
                <w:b/>
                <w:sz w:val="24"/>
                <w:szCs w:val="24"/>
                <w:lang w:val="sr-Cyrl-RS"/>
              </w:rPr>
              <w:t>.</w:t>
            </w:r>
          </w:p>
          <w:p w14:paraId="0955C019" w14:textId="77777777" w:rsidR="004A52C1" w:rsidRPr="000036B9" w:rsidRDefault="004A52C1" w:rsidP="00FD44EC">
            <w:pPr>
              <w:rPr>
                <w:b/>
                <w:sz w:val="24"/>
                <w:szCs w:val="24"/>
                <w:lang w:val="sr-Cyrl-RS"/>
              </w:rPr>
            </w:pPr>
          </w:p>
        </w:tc>
        <w:tc>
          <w:tcPr>
            <w:tcW w:w="1770" w:type="dxa"/>
            <w:shd w:val="clear" w:color="auto" w:fill="auto"/>
          </w:tcPr>
          <w:p w14:paraId="39B7406C" w14:textId="77777777" w:rsidR="004A52C1" w:rsidRDefault="004A52C1" w:rsidP="00FD44EC">
            <w:pPr>
              <w:rPr>
                <w:sz w:val="24"/>
                <w:szCs w:val="24"/>
                <w:lang w:val="sr-Cyrl-RS"/>
              </w:rPr>
            </w:pPr>
            <w:r>
              <w:rPr>
                <w:sz w:val="24"/>
                <w:szCs w:val="24"/>
                <w:lang w:val="sr-Cyrl-RS"/>
              </w:rPr>
              <w:t>551-60/2023-09 од 13.08.2024. године</w:t>
            </w:r>
          </w:p>
        </w:tc>
        <w:tc>
          <w:tcPr>
            <w:tcW w:w="2040" w:type="dxa"/>
            <w:shd w:val="clear" w:color="auto" w:fill="auto"/>
          </w:tcPr>
          <w:p w14:paraId="462F31B2" w14:textId="77777777" w:rsidR="004A52C1" w:rsidRDefault="004A52C1" w:rsidP="00FD44EC">
            <w:pPr>
              <w:jc w:val="center"/>
              <w:rPr>
                <w:sz w:val="24"/>
                <w:szCs w:val="24"/>
                <w:lang w:val="sr-Cyrl-RS"/>
              </w:rPr>
            </w:pPr>
            <w:r>
              <w:rPr>
                <w:sz w:val="24"/>
                <w:szCs w:val="24"/>
                <w:lang w:val="sr-Cyrl-RS"/>
              </w:rPr>
              <w:t>Раздео 5</w:t>
            </w:r>
          </w:p>
          <w:p w14:paraId="1B9257ED" w14:textId="77777777" w:rsidR="004A52C1" w:rsidRDefault="004A52C1" w:rsidP="00FD44EC">
            <w:pPr>
              <w:jc w:val="center"/>
              <w:rPr>
                <w:sz w:val="24"/>
                <w:szCs w:val="24"/>
                <w:lang w:val="sr-Cyrl-RS"/>
              </w:rPr>
            </w:pPr>
          </w:p>
          <w:p w14:paraId="5843E5E7" w14:textId="77777777" w:rsidR="004A52C1" w:rsidRDefault="004A52C1" w:rsidP="00FD44EC">
            <w:pPr>
              <w:rPr>
                <w:sz w:val="24"/>
                <w:szCs w:val="24"/>
                <w:lang w:val="sr-Cyrl-RS"/>
              </w:rPr>
            </w:pPr>
          </w:p>
          <w:p w14:paraId="3FD7C1B5" w14:textId="77777777" w:rsidR="004A52C1" w:rsidRDefault="004A52C1" w:rsidP="00FD44EC">
            <w:pPr>
              <w:rPr>
                <w:sz w:val="24"/>
                <w:szCs w:val="24"/>
                <w:lang w:val="sr-Cyrl-RS"/>
              </w:rPr>
            </w:pPr>
          </w:p>
          <w:p w14:paraId="532F2115" w14:textId="77777777" w:rsidR="004A52C1" w:rsidRDefault="004A52C1" w:rsidP="00FD44EC">
            <w:pPr>
              <w:jc w:val="center"/>
              <w:rPr>
                <w:sz w:val="24"/>
                <w:szCs w:val="24"/>
                <w:lang w:val="sr-Cyrl-RS"/>
              </w:rPr>
            </w:pPr>
            <w:r>
              <w:rPr>
                <w:sz w:val="24"/>
                <w:szCs w:val="24"/>
                <w:lang w:val="sr-Cyrl-RS"/>
              </w:rPr>
              <w:t>484</w:t>
            </w:r>
          </w:p>
          <w:p w14:paraId="521504C9" w14:textId="77777777" w:rsidR="004A52C1" w:rsidRDefault="004A52C1" w:rsidP="00FD44EC">
            <w:pPr>
              <w:jc w:val="center"/>
              <w:rPr>
                <w:sz w:val="24"/>
                <w:szCs w:val="24"/>
                <w:lang w:val="sr-Cyrl-RS"/>
              </w:rPr>
            </w:pPr>
          </w:p>
        </w:tc>
        <w:tc>
          <w:tcPr>
            <w:tcW w:w="2535" w:type="dxa"/>
            <w:shd w:val="clear" w:color="auto" w:fill="auto"/>
          </w:tcPr>
          <w:p w14:paraId="0B656AEA" w14:textId="77777777" w:rsidR="004A52C1" w:rsidRDefault="004A52C1" w:rsidP="00FD44EC">
            <w:pPr>
              <w:rPr>
                <w:sz w:val="24"/>
                <w:szCs w:val="24"/>
                <w:lang w:val="sr-Cyrl-RS"/>
              </w:rPr>
            </w:pPr>
            <w:r>
              <w:rPr>
                <w:sz w:val="24"/>
                <w:szCs w:val="24"/>
                <w:lang w:val="sr-Cyrl-RS"/>
              </w:rPr>
              <w:t>Једнократна новчана помоћ за санацију штете на стамбеном објекту изазване јаким олујним ветром – Марковић Љубиша</w:t>
            </w:r>
          </w:p>
        </w:tc>
        <w:tc>
          <w:tcPr>
            <w:tcW w:w="2505" w:type="dxa"/>
            <w:shd w:val="clear" w:color="auto" w:fill="auto"/>
          </w:tcPr>
          <w:p w14:paraId="4CC348F5" w14:textId="77777777" w:rsidR="004A52C1" w:rsidRDefault="004A52C1" w:rsidP="00FD44EC">
            <w:pPr>
              <w:rPr>
                <w:sz w:val="24"/>
                <w:szCs w:val="24"/>
                <w:lang w:val="sr-Cyrl-RS"/>
              </w:rPr>
            </w:pPr>
          </w:p>
          <w:p w14:paraId="7AD2B073" w14:textId="77777777" w:rsidR="004A52C1" w:rsidRDefault="004A52C1" w:rsidP="00FD44EC">
            <w:pPr>
              <w:rPr>
                <w:sz w:val="24"/>
                <w:szCs w:val="24"/>
                <w:lang w:val="sr-Cyrl-RS"/>
              </w:rPr>
            </w:pPr>
          </w:p>
          <w:p w14:paraId="7FC8169F" w14:textId="77777777" w:rsidR="004A52C1" w:rsidRDefault="004A52C1" w:rsidP="00FD44EC">
            <w:pPr>
              <w:rPr>
                <w:sz w:val="24"/>
                <w:szCs w:val="24"/>
                <w:lang w:val="sr-Cyrl-RS"/>
              </w:rPr>
            </w:pPr>
          </w:p>
          <w:p w14:paraId="3A18D2DD" w14:textId="77777777" w:rsidR="004A52C1" w:rsidRDefault="004A52C1" w:rsidP="00FD44EC">
            <w:pPr>
              <w:rPr>
                <w:sz w:val="24"/>
                <w:szCs w:val="24"/>
                <w:lang w:val="sr-Cyrl-RS"/>
              </w:rPr>
            </w:pPr>
          </w:p>
          <w:p w14:paraId="655E40EC" w14:textId="77777777" w:rsidR="004A52C1" w:rsidRDefault="004A52C1" w:rsidP="00FD44EC">
            <w:pPr>
              <w:jc w:val="center"/>
              <w:rPr>
                <w:sz w:val="24"/>
                <w:szCs w:val="24"/>
                <w:lang w:val="sr-Cyrl-RS"/>
              </w:rPr>
            </w:pPr>
            <w:r>
              <w:rPr>
                <w:sz w:val="24"/>
                <w:szCs w:val="24"/>
                <w:lang w:val="sr-Cyrl-RS"/>
              </w:rPr>
              <w:t>01</w:t>
            </w:r>
          </w:p>
          <w:p w14:paraId="6BED995D" w14:textId="77777777" w:rsidR="004A52C1" w:rsidRDefault="004A52C1" w:rsidP="00FD44EC">
            <w:pPr>
              <w:rPr>
                <w:sz w:val="24"/>
                <w:szCs w:val="24"/>
                <w:lang w:val="sr-Cyrl-RS"/>
              </w:rPr>
            </w:pPr>
          </w:p>
          <w:p w14:paraId="152179C0" w14:textId="77777777" w:rsidR="004A52C1" w:rsidRDefault="004A52C1" w:rsidP="00FD44EC">
            <w:pPr>
              <w:rPr>
                <w:sz w:val="24"/>
                <w:szCs w:val="24"/>
                <w:lang w:val="sr-Cyrl-RS"/>
              </w:rPr>
            </w:pPr>
          </w:p>
          <w:p w14:paraId="4048830E" w14:textId="77777777" w:rsidR="004A52C1" w:rsidRDefault="004A52C1" w:rsidP="00FD44EC">
            <w:pPr>
              <w:rPr>
                <w:sz w:val="24"/>
                <w:szCs w:val="24"/>
                <w:lang w:val="sr-Cyrl-RS"/>
              </w:rPr>
            </w:pPr>
          </w:p>
        </w:tc>
        <w:tc>
          <w:tcPr>
            <w:tcW w:w="2640" w:type="dxa"/>
            <w:shd w:val="clear" w:color="auto" w:fill="auto"/>
          </w:tcPr>
          <w:p w14:paraId="38D894CA" w14:textId="77777777" w:rsidR="004A52C1" w:rsidRDefault="004A52C1" w:rsidP="00FD44EC">
            <w:pPr>
              <w:rPr>
                <w:sz w:val="24"/>
                <w:szCs w:val="24"/>
                <w:lang w:val="sr-Cyrl-RS"/>
              </w:rPr>
            </w:pPr>
          </w:p>
          <w:p w14:paraId="67D0E804" w14:textId="77777777" w:rsidR="004A52C1" w:rsidRDefault="004A52C1" w:rsidP="00FD44EC">
            <w:pPr>
              <w:rPr>
                <w:sz w:val="24"/>
                <w:szCs w:val="24"/>
                <w:lang w:val="sr-Cyrl-RS"/>
              </w:rPr>
            </w:pPr>
          </w:p>
          <w:p w14:paraId="5461CB1A" w14:textId="77777777" w:rsidR="004A52C1" w:rsidRDefault="004A52C1" w:rsidP="00FD44EC">
            <w:pPr>
              <w:rPr>
                <w:sz w:val="24"/>
                <w:szCs w:val="24"/>
                <w:lang w:val="sr-Cyrl-RS"/>
              </w:rPr>
            </w:pPr>
          </w:p>
          <w:p w14:paraId="46B982A1" w14:textId="77777777" w:rsidR="004A52C1" w:rsidRDefault="004A52C1" w:rsidP="00FD44EC">
            <w:pPr>
              <w:rPr>
                <w:sz w:val="24"/>
                <w:szCs w:val="24"/>
                <w:lang w:val="sr-Cyrl-RS"/>
              </w:rPr>
            </w:pPr>
          </w:p>
          <w:p w14:paraId="55D540B1" w14:textId="77777777" w:rsidR="004A52C1" w:rsidRDefault="004A52C1" w:rsidP="00FD44EC">
            <w:pPr>
              <w:rPr>
                <w:sz w:val="24"/>
                <w:szCs w:val="24"/>
                <w:lang w:val="sr-Cyrl-RS"/>
              </w:rPr>
            </w:pPr>
            <w:r>
              <w:rPr>
                <w:sz w:val="24"/>
                <w:szCs w:val="24"/>
                <w:lang w:val="sr-Cyrl-RS"/>
              </w:rPr>
              <w:t>30.000,00</w:t>
            </w:r>
          </w:p>
        </w:tc>
        <w:tc>
          <w:tcPr>
            <w:tcW w:w="4335" w:type="dxa"/>
            <w:shd w:val="clear" w:color="auto" w:fill="auto"/>
          </w:tcPr>
          <w:p w14:paraId="711F96D9" w14:textId="77777777" w:rsidR="004A52C1" w:rsidRDefault="004A52C1" w:rsidP="00FD44EC">
            <w:pPr>
              <w:jc w:val="center"/>
              <w:rPr>
                <w:sz w:val="24"/>
                <w:szCs w:val="24"/>
                <w:lang w:val="sr-Cyrl-RS"/>
              </w:rPr>
            </w:pPr>
          </w:p>
          <w:p w14:paraId="63EAE6C9" w14:textId="77777777" w:rsidR="004A52C1" w:rsidRDefault="004A52C1" w:rsidP="00FD44EC">
            <w:pPr>
              <w:jc w:val="center"/>
              <w:rPr>
                <w:sz w:val="24"/>
                <w:szCs w:val="24"/>
                <w:lang w:val="sr-Cyrl-RS"/>
              </w:rPr>
            </w:pPr>
          </w:p>
          <w:p w14:paraId="45A492D9" w14:textId="77777777" w:rsidR="004A52C1" w:rsidRDefault="004A52C1" w:rsidP="00FD44EC">
            <w:pPr>
              <w:jc w:val="center"/>
              <w:rPr>
                <w:sz w:val="24"/>
                <w:szCs w:val="24"/>
                <w:lang w:val="sr-Cyrl-RS"/>
              </w:rPr>
            </w:pPr>
          </w:p>
          <w:p w14:paraId="55A262E7" w14:textId="77777777" w:rsidR="004A52C1" w:rsidRDefault="004A52C1" w:rsidP="00FD44EC">
            <w:pPr>
              <w:jc w:val="center"/>
              <w:rPr>
                <w:sz w:val="24"/>
                <w:szCs w:val="24"/>
                <w:lang w:val="sr-Cyrl-RS"/>
              </w:rPr>
            </w:pPr>
            <w:r>
              <w:rPr>
                <w:sz w:val="24"/>
                <w:szCs w:val="24"/>
                <w:lang w:val="sr-Cyrl-RS"/>
              </w:rPr>
              <w:t>Средства обезбеђена из сталне буџетске резерве.</w:t>
            </w:r>
          </w:p>
        </w:tc>
      </w:tr>
      <w:tr w:rsidR="004A52C1" w14:paraId="073A37FE" w14:textId="77777777" w:rsidTr="004A52C1">
        <w:trPr>
          <w:trHeight w:val="2310"/>
          <w:jc w:val="center"/>
        </w:trPr>
        <w:tc>
          <w:tcPr>
            <w:tcW w:w="570" w:type="dxa"/>
          </w:tcPr>
          <w:p w14:paraId="42C5DE57" w14:textId="77777777" w:rsidR="004A52C1" w:rsidRDefault="004A52C1" w:rsidP="00FD44EC">
            <w:pPr>
              <w:rPr>
                <w:b/>
                <w:sz w:val="24"/>
                <w:szCs w:val="24"/>
                <w:lang w:val="sr-Cyrl-RS"/>
              </w:rPr>
            </w:pPr>
          </w:p>
          <w:p w14:paraId="3BEF8759" w14:textId="77777777" w:rsidR="004A52C1" w:rsidRDefault="004A52C1" w:rsidP="00FD44EC">
            <w:pPr>
              <w:rPr>
                <w:b/>
                <w:sz w:val="24"/>
                <w:szCs w:val="24"/>
                <w:lang w:val="sr-Cyrl-RS"/>
              </w:rPr>
            </w:pPr>
          </w:p>
          <w:p w14:paraId="6F282FB4" w14:textId="77777777" w:rsidR="004A52C1" w:rsidRDefault="004A52C1" w:rsidP="00FD44EC">
            <w:pPr>
              <w:rPr>
                <w:b/>
                <w:sz w:val="24"/>
                <w:szCs w:val="24"/>
                <w:lang w:val="sr-Cyrl-RS"/>
              </w:rPr>
            </w:pPr>
          </w:p>
          <w:p w14:paraId="73BB0C71" w14:textId="77777777" w:rsidR="004A52C1" w:rsidRDefault="004A52C1" w:rsidP="00FD44EC">
            <w:pPr>
              <w:rPr>
                <w:b/>
                <w:sz w:val="24"/>
                <w:szCs w:val="24"/>
                <w:lang w:val="sr-Cyrl-RS"/>
              </w:rPr>
            </w:pPr>
          </w:p>
          <w:p w14:paraId="69D93539" w14:textId="77777777" w:rsidR="004A52C1" w:rsidRDefault="004A52C1" w:rsidP="00FD44EC">
            <w:pPr>
              <w:rPr>
                <w:b/>
                <w:sz w:val="24"/>
                <w:szCs w:val="24"/>
                <w:lang w:val="sr-Cyrl-RS"/>
              </w:rPr>
            </w:pPr>
            <w:r>
              <w:rPr>
                <w:b/>
                <w:sz w:val="24"/>
                <w:szCs w:val="24"/>
                <w:lang w:val="sr-Cyrl-RS"/>
              </w:rPr>
              <w:t>7</w:t>
            </w:r>
            <w:r w:rsidRPr="000036B9">
              <w:rPr>
                <w:b/>
                <w:sz w:val="24"/>
                <w:szCs w:val="24"/>
                <w:lang w:val="sr-Cyrl-RS"/>
              </w:rPr>
              <w:t>.</w:t>
            </w:r>
          </w:p>
          <w:p w14:paraId="4CDBB462" w14:textId="77777777" w:rsidR="004A52C1" w:rsidRPr="000036B9" w:rsidRDefault="004A52C1" w:rsidP="00FD44EC">
            <w:pPr>
              <w:rPr>
                <w:b/>
                <w:sz w:val="24"/>
                <w:szCs w:val="24"/>
                <w:lang w:val="sr-Cyrl-RS"/>
              </w:rPr>
            </w:pPr>
          </w:p>
        </w:tc>
        <w:tc>
          <w:tcPr>
            <w:tcW w:w="1770" w:type="dxa"/>
            <w:shd w:val="clear" w:color="auto" w:fill="auto"/>
          </w:tcPr>
          <w:p w14:paraId="23A3E3ED" w14:textId="77777777" w:rsidR="004A52C1" w:rsidRDefault="004A52C1" w:rsidP="00FD44EC">
            <w:pPr>
              <w:rPr>
                <w:sz w:val="24"/>
                <w:szCs w:val="24"/>
                <w:lang w:val="sr-Cyrl-RS"/>
              </w:rPr>
            </w:pPr>
            <w:r>
              <w:rPr>
                <w:sz w:val="24"/>
                <w:szCs w:val="24"/>
                <w:lang w:val="sr-Cyrl-RS"/>
              </w:rPr>
              <w:t>551-155/2024-09 од 13.08.2024. године</w:t>
            </w:r>
          </w:p>
        </w:tc>
        <w:tc>
          <w:tcPr>
            <w:tcW w:w="2040" w:type="dxa"/>
            <w:shd w:val="clear" w:color="auto" w:fill="auto"/>
          </w:tcPr>
          <w:p w14:paraId="616BCA25" w14:textId="77777777" w:rsidR="004A52C1" w:rsidRDefault="004A52C1" w:rsidP="00FD44EC">
            <w:pPr>
              <w:jc w:val="center"/>
              <w:rPr>
                <w:sz w:val="24"/>
                <w:szCs w:val="24"/>
                <w:lang w:val="sr-Cyrl-RS"/>
              </w:rPr>
            </w:pPr>
            <w:r>
              <w:rPr>
                <w:sz w:val="24"/>
                <w:szCs w:val="24"/>
                <w:lang w:val="sr-Cyrl-RS"/>
              </w:rPr>
              <w:t>Раздео 5</w:t>
            </w:r>
          </w:p>
          <w:p w14:paraId="7F36DF7B" w14:textId="77777777" w:rsidR="004A52C1" w:rsidRDefault="004A52C1" w:rsidP="00FD44EC">
            <w:pPr>
              <w:jc w:val="center"/>
              <w:rPr>
                <w:sz w:val="24"/>
                <w:szCs w:val="24"/>
                <w:lang w:val="sr-Cyrl-RS"/>
              </w:rPr>
            </w:pPr>
          </w:p>
          <w:p w14:paraId="77285D0E" w14:textId="77777777" w:rsidR="004A52C1" w:rsidRDefault="004A52C1" w:rsidP="00FD44EC">
            <w:pPr>
              <w:rPr>
                <w:sz w:val="24"/>
                <w:szCs w:val="24"/>
                <w:lang w:val="sr-Cyrl-RS"/>
              </w:rPr>
            </w:pPr>
          </w:p>
          <w:p w14:paraId="6286C72A" w14:textId="77777777" w:rsidR="004A52C1" w:rsidRDefault="004A52C1" w:rsidP="00FD44EC">
            <w:pPr>
              <w:rPr>
                <w:sz w:val="24"/>
                <w:szCs w:val="24"/>
                <w:lang w:val="sr-Cyrl-RS"/>
              </w:rPr>
            </w:pPr>
          </w:p>
          <w:p w14:paraId="67937172" w14:textId="77777777" w:rsidR="004A52C1" w:rsidRDefault="004A52C1" w:rsidP="00FD44EC">
            <w:pPr>
              <w:jc w:val="center"/>
              <w:rPr>
                <w:sz w:val="24"/>
                <w:szCs w:val="24"/>
                <w:lang w:val="sr-Cyrl-RS"/>
              </w:rPr>
            </w:pPr>
            <w:r>
              <w:rPr>
                <w:sz w:val="24"/>
                <w:szCs w:val="24"/>
                <w:lang w:val="sr-Cyrl-RS"/>
              </w:rPr>
              <w:t>484</w:t>
            </w:r>
          </w:p>
          <w:p w14:paraId="1E73FE6E" w14:textId="77777777" w:rsidR="004A52C1" w:rsidRDefault="004A52C1" w:rsidP="00FD44EC">
            <w:pPr>
              <w:jc w:val="center"/>
              <w:rPr>
                <w:sz w:val="24"/>
                <w:szCs w:val="24"/>
                <w:lang w:val="sr-Cyrl-RS"/>
              </w:rPr>
            </w:pPr>
          </w:p>
        </w:tc>
        <w:tc>
          <w:tcPr>
            <w:tcW w:w="2535" w:type="dxa"/>
            <w:shd w:val="clear" w:color="auto" w:fill="auto"/>
          </w:tcPr>
          <w:p w14:paraId="62F47788" w14:textId="77777777" w:rsidR="004A52C1" w:rsidRDefault="004A52C1" w:rsidP="00FD44EC">
            <w:pPr>
              <w:rPr>
                <w:sz w:val="24"/>
                <w:szCs w:val="24"/>
                <w:lang w:val="sr-Cyrl-RS"/>
              </w:rPr>
            </w:pPr>
            <w:r>
              <w:rPr>
                <w:sz w:val="24"/>
                <w:szCs w:val="24"/>
                <w:lang w:val="sr-Cyrl-RS"/>
              </w:rPr>
              <w:t>Једнократна новчана помоћ за санацију процењене тоталне штете на стамбеном објекту изазване пожаром – Драган Јовановић.</w:t>
            </w:r>
          </w:p>
        </w:tc>
        <w:tc>
          <w:tcPr>
            <w:tcW w:w="2505" w:type="dxa"/>
            <w:shd w:val="clear" w:color="auto" w:fill="auto"/>
          </w:tcPr>
          <w:p w14:paraId="579A97BD" w14:textId="77777777" w:rsidR="004A52C1" w:rsidRDefault="004A52C1" w:rsidP="00FD44EC">
            <w:pPr>
              <w:rPr>
                <w:sz w:val="24"/>
                <w:szCs w:val="24"/>
                <w:lang w:val="sr-Cyrl-RS"/>
              </w:rPr>
            </w:pPr>
          </w:p>
          <w:p w14:paraId="60BC06C0" w14:textId="77777777" w:rsidR="004A52C1" w:rsidRDefault="004A52C1" w:rsidP="00FD44EC">
            <w:pPr>
              <w:rPr>
                <w:sz w:val="24"/>
                <w:szCs w:val="24"/>
                <w:lang w:val="sr-Cyrl-RS"/>
              </w:rPr>
            </w:pPr>
          </w:p>
          <w:p w14:paraId="285BCC78" w14:textId="77777777" w:rsidR="004A52C1" w:rsidRDefault="004A52C1" w:rsidP="00FD44EC">
            <w:pPr>
              <w:rPr>
                <w:sz w:val="24"/>
                <w:szCs w:val="24"/>
                <w:lang w:val="sr-Cyrl-RS"/>
              </w:rPr>
            </w:pPr>
          </w:p>
          <w:p w14:paraId="64BFCD77" w14:textId="77777777" w:rsidR="004A52C1" w:rsidRDefault="004A52C1" w:rsidP="00FD44EC">
            <w:pPr>
              <w:rPr>
                <w:sz w:val="24"/>
                <w:szCs w:val="24"/>
                <w:lang w:val="sr-Cyrl-RS"/>
              </w:rPr>
            </w:pPr>
          </w:p>
          <w:p w14:paraId="2D3A3F13" w14:textId="77777777" w:rsidR="004A52C1" w:rsidRDefault="004A52C1" w:rsidP="00FD44EC">
            <w:pPr>
              <w:jc w:val="center"/>
              <w:rPr>
                <w:sz w:val="24"/>
                <w:szCs w:val="24"/>
                <w:lang w:val="sr-Cyrl-RS"/>
              </w:rPr>
            </w:pPr>
            <w:r>
              <w:rPr>
                <w:sz w:val="24"/>
                <w:szCs w:val="24"/>
                <w:lang w:val="sr-Cyrl-RS"/>
              </w:rPr>
              <w:t>01</w:t>
            </w:r>
          </w:p>
          <w:p w14:paraId="2E928482" w14:textId="77777777" w:rsidR="004A52C1" w:rsidRDefault="004A52C1" w:rsidP="00FD44EC">
            <w:pPr>
              <w:rPr>
                <w:sz w:val="24"/>
                <w:szCs w:val="24"/>
                <w:lang w:val="sr-Cyrl-RS"/>
              </w:rPr>
            </w:pPr>
          </w:p>
          <w:p w14:paraId="45F24971" w14:textId="77777777" w:rsidR="004A52C1" w:rsidRDefault="004A52C1" w:rsidP="00FD44EC">
            <w:pPr>
              <w:rPr>
                <w:sz w:val="24"/>
                <w:szCs w:val="24"/>
                <w:lang w:val="sr-Cyrl-RS"/>
              </w:rPr>
            </w:pPr>
          </w:p>
          <w:p w14:paraId="7AF84233" w14:textId="77777777" w:rsidR="004A52C1" w:rsidRDefault="004A52C1" w:rsidP="00FD44EC">
            <w:pPr>
              <w:rPr>
                <w:sz w:val="24"/>
                <w:szCs w:val="24"/>
                <w:lang w:val="sr-Cyrl-RS"/>
              </w:rPr>
            </w:pPr>
          </w:p>
        </w:tc>
        <w:tc>
          <w:tcPr>
            <w:tcW w:w="2640" w:type="dxa"/>
            <w:shd w:val="clear" w:color="auto" w:fill="auto"/>
          </w:tcPr>
          <w:p w14:paraId="211089AD" w14:textId="77777777" w:rsidR="004A52C1" w:rsidRDefault="004A52C1" w:rsidP="00FD44EC">
            <w:pPr>
              <w:rPr>
                <w:sz w:val="24"/>
                <w:szCs w:val="24"/>
                <w:lang w:val="sr-Cyrl-RS"/>
              </w:rPr>
            </w:pPr>
          </w:p>
          <w:p w14:paraId="127E8219" w14:textId="77777777" w:rsidR="004A52C1" w:rsidRDefault="004A52C1" w:rsidP="00FD44EC">
            <w:pPr>
              <w:rPr>
                <w:sz w:val="24"/>
                <w:szCs w:val="24"/>
                <w:lang w:val="sr-Cyrl-RS"/>
              </w:rPr>
            </w:pPr>
          </w:p>
          <w:p w14:paraId="1A51C12A" w14:textId="77777777" w:rsidR="004A52C1" w:rsidRDefault="004A52C1" w:rsidP="00FD44EC">
            <w:pPr>
              <w:rPr>
                <w:sz w:val="24"/>
                <w:szCs w:val="24"/>
                <w:lang w:val="sr-Cyrl-RS"/>
              </w:rPr>
            </w:pPr>
          </w:p>
          <w:p w14:paraId="4D6C380E" w14:textId="77777777" w:rsidR="004A52C1" w:rsidRDefault="004A52C1" w:rsidP="00FD44EC">
            <w:pPr>
              <w:rPr>
                <w:sz w:val="24"/>
                <w:szCs w:val="24"/>
                <w:lang w:val="sr-Cyrl-RS"/>
              </w:rPr>
            </w:pPr>
          </w:p>
          <w:p w14:paraId="4BAF5C15" w14:textId="77777777" w:rsidR="004A52C1" w:rsidRDefault="004A52C1" w:rsidP="00FD44EC">
            <w:pPr>
              <w:rPr>
                <w:sz w:val="24"/>
                <w:szCs w:val="24"/>
                <w:lang w:val="sr-Cyrl-RS"/>
              </w:rPr>
            </w:pPr>
            <w:r>
              <w:rPr>
                <w:sz w:val="24"/>
                <w:szCs w:val="24"/>
                <w:lang w:val="sr-Cyrl-RS"/>
              </w:rPr>
              <w:t>500.000,00</w:t>
            </w:r>
          </w:p>
        </w:tc>
        <w:tc>
          <w:tcPr>
            <w:tcW w:w="4335" w:type="dxa"/>
            <w:shd w:val="clear" w:color="auto" w:fill="auto"/>
          </w:tcPr>
          <w:p w14:paraId="216C7A28" w14:textId="77777777" w:rsidR="004A52C1" w:rsidRDefault="004A52C1" w:rsidP="00FD44EC">
            <w:pPr>
              <w:jc w:val="center"/>
              <w:rPr>
                <w:sz w:val="24"/>
                <w:szCs w:val="24"/>
                <w:lang w:val="sr-Cyrl-RS"/>
              </w:rPr>
            </w:pPr>
          </w:p>
          <w:p w14:paraId="599712EB" w14:textId="77777777" w:rsidR="004A52C1" w:rsidRDefault="004A52C1" w:rsidP="00FD44EC">
            <w:pPr>
              <w:jc w:val="center"/>
              <w:rPr>
                <w:sz w:val="24"/>
                <w:szCs w:val="24"/>
                <w:lang w:val="sr-Cyrl-RS"/>
              </w:rPr>
            </w:pPr>
          </w:p>
          <w:p w14:paraId="13BD98AA" w14:textId="77777777" w:rsidR="004A52C1" w:rsidRDefault="004A52C1" w:rsidP="00FD44EC">
            <w:pPr>
              <w:jc w:val="center"/>
              <w:rPr>
                <w:sz w:val="24"/>
                <w:szCs w:val="24"/>
                <w:lang w:val="sr-Cyrl-RS"/>
              </w:rPr>
            </w:pPr>
          </w:p>
          <w:p w14:paraId="6B967CAF" w14:textId="77777777" w:rsidR="004A52C1" w:rsidRDefault="004A52C1" w:rsidP="00FD44EC">
            <w:pPr>
              <w:jc w:val="center"/>
              <w:rPr>
                <w:sz w:val="24"/>
                <w:szCs w:val="24"/>
                <w:lang w:val="sr-Cyrl-RS"/>
              </w:rPr>
            </w:pPr>
            <w:r>
              <w:rPr>
                <w:sz w:val="24"/>
                <w:szCs w:val="24"/>
                <w:lang w:val="sr-Cyrl-RS"/>
              </w:rPr>
              <w:t>Средства обезбеђена из сталне буџетске резерве.</w:t>
            </w:r>
          </w:p>
        </w:tc>
      </w:tr>
    </w:tbl>
    <w:p w14:paraId="5F82CCD6" w14:textId="77777777" w:rsidR="004A52C1" w:rsidRDefault="004A52C1" w:rsidP="004A52C1">
      <w:pPr>
        <w:rPr>
          <w:sz w:val="24"/>
          <w:szCs w:val="24"/>
          <w:lang w:val="sr-Cyrl-RS"/>
        </w:rPr>
      </w:pPr>
    </w:p>
    <w:p w14:paraId="37F9051C" w14:textId="77777777" w:rsidR="004A52C1" w:rsidRPr="00CF60B8" w:rsidRDefault="004A52C1" w:rsidP="004A52C1">
      <w:pPr>
        <w:rPr>
          <w:sz w:val="24"/>
          <w:szCs w:val="24"/>
          <w:lang w:val="sr-Cyrl-RS"/>
        </w:rPr>
      </w:pPr>
    </w:p>
    <w:p w14:paraId="6745D511" w14:textId="77777777" w:rsidR="004A52C1" w:rsidRPr="00CF60B8" w:rsidRDefault="004A52C1" w:rsidP="004A52C1">
      <w:pPr>
        <w:jc w:val="center"/>
        <w:rPr>
          <w:sz w:val="24"/>
          <w:szCs w:val="24"/>
          <w:lang w:val="sr-Cyrl-RS"/>
        </w:rPr>
      </w:pPr>
    </w:p>
    <w:p w14:paraId="7D0BDB78" w14:textId="77777777" w:rsidR="004A52C1" w:rsidRDefault="004A52C1" w:rsidP="004A52C1">
      <w:pPr>
        <w:rPr>
          <w:b/>
          <w:sz w:val="24"/>
          <w:szCs w:val="24"/>
          <w:lang w:val="sr-Cyrl-RS"/>
        </w:rPr>
      </w:pPr>
      <w:r w:rsidRPr="00F0620B">
        <w:rPr>
          <w:b/>
          <w:sz w:val="24"/>
          <w:szCs w:val="24"/>
        </w:rPr>
        <w:t>III ПРОМЕНЕ КОЈЕ СЕ ПРЕДЛАЖУ РЕБАЛАНСОМ БУЏЕТА У ОПШТЕМ И ПОСЕБНОМ ДЕЛУ БУЏЕТА</w:t>
      </w:r>
    </w:p>
    <w:p w14:paraId="4AEF72D2" w14:textId="77777777" w:rsidR="004A52C1" w:rsidRDefault="004A52C1" w:rsidP="004A52C1">
      <w:pPr>
        <w:rPr>
          <w:b/>
          <w:sz w:val="24"/>
          <w:szCs w:val="24"/>
          <w:lang w:val="sr-Cyrl-RS"/>
        </w:rPr>
      </w:pPr>
    </w:p>
    <w:p w14:paraId="5F14AF3D" w14:textId="77777777" w:rsidR="004A52C1" w:rsidRDefault="004A52C1" w:rsidP="004A52C1">
      <w:pPr>
        <w:rPr>
          <w:sz w:val="24"/>
          <w:szCs w:val="24"/>
          <w:lang w:val="sr-Cyrl-RS"/>
        </w:rPr>
      </w:pPr>
      <w:proofErr w:type="spellStart"/>
      <w:r>
        <w:rPr>
          <w:sz w:val="24"/>
          <w:szCs w:val="24"/>
        </w:rPr>
        <w:t>Предлогом</w:t>
      </w:r>
      <w:proofErr w:type="spellEnd"/>
      <w:r>
        <w:rPr>
          <w:sz w:val="24"/>
          <w:szCs w:val="24"/>
        </w:rPr>
        <w:t xml:space="preserve"> </w:t>
      </w:r>
      <w:r>
        <w:rPr>
          <w:sz w:val="24"/>
          <w:szCs w:val="24"/>
          <w:lang w:val="sr-Cyrl-RS"/>
        </w:rPr>
        <w:t>Д</w:t>
      </w:r>
      <w:r>
        <w:rPr>
          <w:sz w:val="24"/>
          <w:szCs w:val="24"/>
        </w:rPr>
        <w:t>р</w:t>
      </w:r>
      <w:proofErr w:type="spellStart"/>
      <w:r>
        <w:rPr>
          <w:sz w:val="24"/>
          <w:szCs w:val="24"/>
          <w:lang w:val="sr-Cyrl-RS"/>
        </w:rPr>
        <w:t>угих</w:t>
      </w:r>
      <w:proofErr w:type="spellEnd"/>
      <w:r w:rsidRPr="00F0620B">
        <w:rPr>
          <w:sz w:val="24"/>
          <w:szCs w:val="24"/>
        </w:rPr>
        <w:t xml:space="preserve"> </w:t>
      </w:r>
      <w:proofErr w:type="spellStart"/>
      <w:r w:rsidRPr="00F0620B">
        <w:rPr>
          <w:sz w:val="24"/>
          <w:szCs w:val="24"/>
        </w:rPr>
        <w:t>измена</w:t>
      </w:r>
      <w:proofErr w:type="spellEnd"/>
      <w:r w:rsidRPr="00F0620B">
        <w:rPr>
          <w:sz w:val="24"/>
          <w:szCs w:val="24"/>
        </w:rPr>
        <w:t xml:space="preserve"> и </w:t>
      </w:r>
      <w:proofErr w:type="spellStart"/>
      <w:r w:rsidRPr="00F0620B">
        <w:rPr>
          <w:sz w:val="24"/>
          <w:szCs w:val="24"/>
        </w:rPr>
        <w:t>допуна</w:t>
      </w:r>
      <w:proofErr w:type="spellEnd"/>
      <w:r w:rsidRPr="00F0620B">
        <w:rPr>
          <w:sz w:val="24"/>
          <w:szCs w:val="24"/>
        </w:rPr>
        <w:t xml:space="preserve"> </w:t>
      </w:r>
      <w:proofErr w:type="spellStart"/>
      <w:r>
        <w:rPr>
          <w:sz w:val="24"/>
          <w:szCs w:val="24"/>
        </w:rPr>
        <w:t>Одлуке</w:t>
      </w:r>
      <w:proofErr w:type="spellEnd"/>
      <w:r>
        <w:rPr>
          <w:sz w:val="24"/>
          <w:szCs w:val="24"/>
        </w:rPr>
        <w:t xml:space="preserve"> о </w:t>
      </w:r>
      <w:proofErr w:type="spellStart"/>
      <w:r>
        <w:rPr>
          <w:sz w:val="24"/>
          <w:szCs w:val="24"/>
        </w:rPr>
        <w:t>буџету</w:t>
      </w:r>
      <w:proofErr w:type="spellEnd"/>
      <w:r>
        <w:rPr>
          <w:sz w:val="24"/>
          <w:szCs w:val="24"/>
        </w:rPr>
        <w:t xml:space="preserve"> </w:t>
      </w:r>
      <w:proofErr w:type="spellStart"/>
      <w:r>
        <w:rPr>
          <w:sz w:val="24"/>
          <w:szCs w:val="24"/>
        </w:rPr>
        <w:t>општине</w:t>
      </w:r>
      <w:proofErr w:type="spellEnd"/>
      <w:r>
        <w:rPr>
          <w:sz w:val="24"/>
          <w:szCs w:val="24"/>
        </w:rPr>
        <w:t xml:space="preserve"> </w:t>
      </w:r>
      <w:r>
        <w:rPr>
          <w:sz w:val="24"/>
          <w:szCs w:val="24"/>
          <w:lang w:val="sr-Cyrl-RS"/>
        </w:rPr>
        <w:t>Књажевац</w:t>
      </w:r>
      <w:r>
        <w:rPr>
          <w:sz w:val="24"/>
          <w:szCs w:val="24"/>
        </w:rPr>
        <w:t xml:space="preserve"> </w:t>
      </w:r>
      <w:proofErr w:type="spellStart"/>
      <w:r>
        <w:rPr>
          <w:sz w:val="24"/>
          <w:szCs w:val="24"/>
        </w:rPr>
        <w:t>за</w:t>
      </w:r>
      <w:proofErr w:type="spellEnd"/>
      <w:r>
        <w:rPr>
          <w:sz w:val="24"/>
          <w:szCs w:val="24"/>
        </w:rPr>
        <w:t xml:space="preserve"> 202</w:t>
      </w:r>
      <w:r>
        <w:rPr>
          <w:sz w:val="24"/>
          <w:szCs w:val="24"/>
          <w:lang w:val="sr-Cyrl-RS"/>
        </w:rPr>
        <w:t>4</w:t>
      </w:r>
      <w:r w:rsidRPr="00F0620B">
        <w:rPr>
          <w:sz w:val="24"/>
          <w:szCs w:val="24"/>
        </w:rPr>
        <w:t xml:space="preserve">. </w:t>
      </w:r>
      <w:proofErr w:type="spellStart"/>
      <w:r w:rsidRPr="00F0620B">
        <w:rPr>
          <w:sz w:val="24"/>
          <w:szCs w:val="24"/>
        </w:rPr>
        <w:t>годину</w:t>
      </w:r>
      <w:proofErr w:type="spellEnd"/>
      <w:r w:rsidRPr="00F0620B">
        <w:rPr>
          <w:sz w:val="24"/>
          <w:szCs w:val="24"/>
        </w:rPr>
        <w:t xml:space="preserve"> </w:t>
      </w:r>
      <w:proofErr w:type="spellStart"/>
      <w:r w:rsidRPr="00F0620B">
        <w:rPr>
          <w:sz w:val="24"/>
          <w:szCs w:val="24"/>
        </w:rPr>
        <w:t>извршено</w:t>
      </w:r>
      <w:proofErr w:type="spellEnd"/>
      <w:r w:rsidRPr="00F0620B">
        <w:rPr>
          <w:sz w:val="24"/>
          <w:szCs w:val="24"/>
        </w:rPr>
        <w:t xml:space="preserve"> </w:t>
      </w:r>
      <w:proofErr w:type="spellStart"/>
      <w:r w:rsidRPr="00F0620B">
        <w:rPr>
          <w:sz w:val="24"/>
          <w:szCs w:val="24"/>
        </w:rPr>
        <w:t>је</w:t>
      </w:r>
      <w:proofErr w:type="spellEnd"/>
      <w:r w:rsidRPr="00F0620B">
        <w:rPr>
          <w:sz w:val="24"/>
          <w:szCs w:val="24"/>
        </w:rPr>
        <w:t xml:space="preserve"> </w:t>
      </w:r>
      <w:proofErr w:type="spellStart"/>
      <w:r w:rsidRPr="00F0620B">
        <w:rPr>
          <w:sz w:val="24"/>
          <w:szCs w:val="24"/>
        </w:rPr>
        <w:t>усклађивање</w:t>
      </w:r>
      <w:proofErr w:type="spellEnd"/>
      <w:r w:rsidRPr="00F0620B">
        <w:rPr>
          <w:sz w:val="24"/>
          <w:szCs w:val="24"/>
        </w:rPr>
        <w:t xml:space="preserve"> </w:t>
      </w:r>
      <w:proofErr w:type="spellStart"/>
      <w:r w:rsidRPr="00F0620B">
        <w:rPr>
          <w:sz w:val="24"/>
          <w:szCs w:val="24"/>
        </w:rPr>
        <w:t>прихода</w:t>
      </w:r>
      <w:proofErr w:type="spellEnd"/>
      <w:r w:rsidRPr="00F0620B">
        <w:rPr>
          <w:sz w:val="24"/>
          <w:szCs w:val="24"/>
        </w:rPr>
        <w:t xml:space="preserve"> и </w:t>
      </w:r>
      <w:proofErr w:type="spellStart"/>
      <w:r w:rsidRPr="00F0620B">
        <w:rPr>
          <w:sz w:val="24"/>
          <w:szCs w:val="24"/>
        </w:rPr>
        <w:t>примања</w:t>
      </w:r>
      <w:proofErr w:type="spellEnd"/>
      <w:r w:rsidRPr="00F0620B">
        <w:rPr>
          <w:sz w:val="24"/>
          <w:szCs w:val="24"/>
        </w:rPr>
        <w:t xml:space="preserve"> и </w:t>
      </w:r>
      <w:proofErr w:type="spellStart"/>
      <w:r w:rsidRPr="00F0620B">
        <w:rPr>
          <w:sz w:val="24"/>
          <w:szCs w:val="24"/>
        </w:rPr>
        <w:t>расхода</w:t>
      </w:r>
      <w:proofErr w:type="spellEnd"/>
      <w:r w:rsidRPr="00F0620B">
        <w:rPr>
          <w:sz w:val="24"/>
          <w:szCs w:val="24"/>
        </w:rPr>
        <w:t xml:space="preserve"> и </w:t>
      </w:r>
      <w:proofErr w:type="spellStart"/>
      <w:r w:rsidRPr="00F0620B">
        <w:rPr>
          <w:sz w:val="24"/>
          <w:szCs w:val="24"/>
        </w:rPr>
        <w:t>издатака</w:t>
      </w:r>
      <w:proofErr w:type="spellEnd"/>
      <w:r w:rsidRPr="00F0620B">
        <w:rPr>
          <w:sz w:val="24"/>
          <w:szCs w:val="24"/>
        </w:rPr>
        <w:t xml:space="preserve"> </w:t>
      </w:r>
      <w:proofErr w:type="spellStart"/>
      <w:r w:rsidRPr="00F0620B">
        <w:rPr>
          <w:sz w:val="24"/>
          <w:szCs w:val="24"/>
        </w:rPr>
        <w:t>на</w:t>
      </w:r>
      <w:proofErr w:type="spellEnd"/>
      <w:r w:rsidRPr="00F0620B">
        <w:rPr>
          <w:sz w:val="24"/>
          <w:szCs w:val="24"/>
        </w:rPr>
        <w:t xml:space="preserve"> </w:t>
      </w:r>
      <w:proofErr w:type="spellStart"/>
      <w:r w:rsidRPr="00F0620B">
        <w:rPr>
          <w:sz w:val="24"/>
          <w:szCs w:val="24"/>
        </w:rPr>
        <w:t>вишем</w:t>
      </w:r>
      <w:proofErr w:type="spellEnd"/>
      <w:r w:rsidRPr="00F0620B">
        <w:rPr>
          <w:sz w:val="24"/>
          <w:szCs w:val="24"/>
        </w:rPr>
        <w:t xml:space="preserve"> </w:t>
      </w:r>
      <w:proofErr w:type="spellStart"/>
      <w:r w:rsidRPr="00F0620B">
        <w:rPr>
          <w:sz w:val="24"/>
          <w:szCs w:val="24"/>
        </w:rPr>
        <w:t>нивоу</w:t>
      </w:r>
      <w:proofErr w:type="spellEnd"/>
      <w:r w:rsidRPr="00F0620B">
        <w:rPr>
          <w:sz w:val="24"/>
          <w:szCs w:val="24"/>
        </w:rPr>
        <w:t xml:space="preserve"> у </w:t>
      </w:r>
      <w:proofErr w:type="spellStart"/>
      <w:r w:rsidRPr="00F0620B">
        <w:rPr>
          <w:sz w:val="24"/>
          <w:szCs w:val="24"/>
        </w:rPr>
        <w:t>односу</w:t>
      </w:r>
      <w:proofErr w:type="spellEnd"/>
      <w:r w:rsidRPr="00F0620B">
        <w:rPr>
          <w:sz w:val="24"/>
          <w:szCs w:val="24"/>
        </w:rPr>
        <w:t xml:space="preserve"> </w:t>
      </w:r>
      <w:proofErr w:type="spellStart"/>
      <w:r w:rsidRPr="00F0620B">
        <w:rPr>
          <w:sz w:val="24"/>
          <w:szCs w:val="24"/>
        </w:rPr>
        <w:t>на</w:t>
      </w:r>
      <w:proofErr w:type="spellEnd"/>
      <w:r w:rsidRPr="00F0620B">
        <w:rPr>
          <w:sz w:val="24"/>
          <w:szCs w:val="24"/>
        </w:rPr>
        <w:t xml:space="preserve"> </w:t>
      </w:r>
      <w:proofErr w:type="spellStart"/>
      <w:r w:rsidRPr="00F0620B">
        <w:rPr>
          <w:sz w:val="24"/>
          <w:szCs w:val="24"/>
        </w:rPr>
        <w:t>ниво</w:t>
      </w:r>
      <w:proofErr w:type="spellEnd"/>
      <w:r w:rsidRPr="00F0620B">
        <w:rPr>
          <w:sz w:val="24"/>
          <w:szCs w:val="24"/>
        </w:rPr>
        <w:t xml:space="preserve"> </w:t>
      </w:r>
      <w:proofErr w:type="spellStart"/>
      <w:r w:rsidRPr="00F0620B">
        <w:rPr>
          <w:sz w:val="24"/>
          <w:szCs w:val="24"/>
        </w:rPr>
        <w:t>утврђен</w:t>
      </w:r>
      <w:proofErr w:type="spellEnd"/>
      <w:r>
        <w:rPr>
          <w:sz w:val="24"/>
          <w:szCs w:val="24"/>
          <w:lang w:val="sr-Cyrl-RS"/>
        </w:rPr>
        <w:t xml:space="preserve"> Првим изменама и допунама одлуке</w:t>
      </w:r>
      <w:r>
        <w:rPr>
          <w:sz w:val="24"/>
          <w:szCs w:val="24"/>
        </w:rPr>
        <w:t xml:space="preserve"> о </w:t>
      </w:r>
      <w:proofErr w:type="spellStart"/>
      <w:r>
        <w:rPr>
          <w:sz w:val="24"/>
          <w:szCs w:val="24"/>
        </w:rPr>
        <w:t>буџету</w:t>
      </w:r>
      <w:proofErr w:type="spellEnd"/>
      <w:r>
        <w:rPr>
          <w:sz w:val="24"/>
          <w:szCs w:val="24"/>
        </w:rPr>
        <w:t xml:space="preserve"> </w:t>
      </w:r>
      <w:proofErr w:type="spellStart"/>
      <w:r>
        <w:rPr>
          <w:sz w:val="24"/>
          <w:szCs w:val="24"/>
        </w:rPr>
        <w:t>општине</w:t>
      </w:r>
      <w:proofErr w:type="spellEnd"/>
      <w:r>
        <w:rPr>
          <w:sz w:val="24"/>
          <w:szCs w:val="24"/>
          <w:lang w:val="sr-Cyrl-RS"/>
        </w:rPr>
        <w:t xml:space="preserve"> Књажевац</w:t>
      </w:r>
      <w:r>
        <w:rPr>
          <w:sz w:val="24"/>
          <w:szCs w:val="24"/>
        </w:rPr>
        <w:t xml:space="preserve"> </w:t>
      </w:r>
      <w:proofErr w:type="spellStart"/>
      <w:r>
        <w:rPr>
          <w:sz w:val="24"/>
          <w:szCs w:val="24"/>
        </w:rPr>
        <w:t>за</w:t>
      </w:r>
      <w:proofErr w:type="spellEnd"/>
      <w:r>
        <w:rPr>
          <w:sz w:val="24"/>
          <w:szCs w:val="24"/>
        </w:rPr>
        <w:t xml:space="preserve"> 202</w:t>
      </w:r>
      <w:r>
        <w:rPr>
          <w:sz w:val="24"/>
          <w:szCs w:val="24"/>
          <w:lang w:val="sr-Cyrl-RS"/>
        </w:rPr>
        <w:t>4</w:t>
      </w:r>
      <w:r w:rsidRPr="00F0620B">
        <w:rPr>
          <w:sz w:val="24"/>
          <w:szCs w:val="24"/>
        </w:rPr>
        <w:t xml:space="preserve">. </w:t>
      </w:r>
      <w:proofErr w:type="spellStart"/>
      <w:r w:rsidRPr="00F0620B">
        <w:rPr>
          <w:sz w:val="24"/>
          <w:szCs w:val="24"/>
        </w:rPr>
        <w:t>годину</w:t>
      </w:r>
      <w:proofErr w:type="spellEnd"/>
      <w:r w:rsidRPr="00F0620B">
        <w:rPr>
          <w:sz w:val="24"/>
          <w:szCs w:val="24"/>
        </w:rPr>
        <w:t xml:space="preserve"> </w:t>
      </w:r>
      <w:r>
        <w:rPr>
          <w:sz w:val="24"/>
          <w:szCs w:val="24"/>
        </w:rPr>
        <w:t>(„</w:t>
      </w:r>
      <w:proofErr w:type="spellStart"/>
      <w:r>
        <w:rPr>
          <w:sz w:val="24"/>
          <w:szCs w:val="24"/>
        </w:rPr>
        <w:t>Службени</w:t>
      </w:r>
      <w:proofErr w:type="spellEnd"/>
      <w:r>
        <w:rPr>
          <w:sz w:val="24"/>
          <w:szCs w:val="24"/>
        </w:rPr>
        <w:t xml:space="preserve"> </w:t>
      </w:r>
      <w:proofErr w:type="spellStart"/>
      <w:r>
        <w:rPr>
          <w:sz w:val="24"/>
          <w:szCs w:val="24"/>
        </w:rPr>
        <w:t>лист</w:t>
      </w:r>
      <w:proofErr w:type="spellEnd"/>
      <w:r>
        <w:rPr>
          <w:sz w:val="24"/>
          <w:szCs w:val="24"/>
        </w:rPr>
        <w:t xml:space="preserve"> </w:t>
      </w:r>
      <w:proofErr w:type="spellStart"/>
      <w:r>
        <w:rPr>
          <w:sz w:val="24"/>
          <w:szCs w:val="24"/>
        </w:rPr>
        <w:t>општине</w:t>
      </w:r>
      <w:proofErr w:type="spellEnd"/>
      <w:r>
        <w:rPr>
          <w:sz w:val="24"/>
          <w:szCs w:val="24"/>
        </w:rPr>
        <w:t xml:space="preserve"> </w:t>
      </w:r>
      <w:proofErr w:type="gramStart"/>
      <w:r>
        <w:rPr>
          <w:sz w:val="24"/>
          <w:szCs w:val="24"/>
          <w:lang w:val="sr-Cyrl-RS"/>
        </w:rPr>
        <w:t>Књажевац</w:t>
      </w:r>
      <w:r>
        <w:rPr>
          <w:sz w:val="24"/>
          <w:szCs w:val="24"/>
        </w:rPr>
        <w:t xml:space="preserve">“ </w:t>
      </w:r>
      <w:proofErr w:type="spellStart"/>
      <w:r>
        <w:rPr>
          <w:sz w:val="24"/>
          <w:szCs w:val="24"/>
        </w:rPr>
        <w:t>број</w:t>
      </w:r>
      <w:proofErr w:type="spellEnd"/>
      <w:proofErr w:type="gramEnd"/>
      <w:r>
        <w:rPr>
          <w:sz w:val="24"/>
          <w:szCs w:val="24"/>
        </w:rPr>
        <w:t xml:space="preserve"> </w:t>
      </w:r>
      <w:r>
        <w:rPr>
          <w:sz w:val="24"/>
          <w:szCs w:val="24"/>
          <w:lang w:val="sr-Cyrl-RS"/>
        </w:rPr>
        <w:t>20</w:t>
      </w:r>
      <w:r>
        <w:rPr>
          <w:sz w:val="24"/>
          <w:szCs w:val="24"/>
        </w:rPr>
        <w:t>/202</w:t>
      </w:r>
      <w:r>
        <w:rPr>
          <w:sz w:val="24"/>
          <w:szCs w:val="24"/>
          <w:lang w:val="sr-Cyrl-RS"/>
        </w:rPr>
        <w:t>3 и 3/2024</w:t>
      </w:r>
      <w:r>
        <w:rPr>
          <w:sz w:val="24"/>
          <w:szCs w:val="24"/>
        </w:rPr>
        <w:t>)</w:t>
      </w:r>
      <w:r>
        <w:rPr>
          <w:sz w:val="24"/>
          <w:szCs w:val="24"/>
          <w:lang w:val="sr-Cyrl-RS"/>
        </w:rPr>
        <w:t xml:space="preserve"> и то искључиво за износ наменских средстава од другог нивоа власти, као и промене унутар одобрених </w:t>
      </w:r>
      <w:proofErr w:type="spellStart"/>
      <w:r>
        <w:rPr>
          <w:sz w:val="24"/>
          <w:szCs w:val="24"/>
          <w:lang w:val="sr-Cyrl-RS"/>
        </w:rPr>
        <w:t>апропријација</w:t>
      </w:r>
      <w:proofErr w:type="spellEnd"/>
      <w:r>
        <w:rPr>
          <w:sz w:val="24"/>
          <w:szCs w:val="24"/>
          <w:lang w:val="sr-Cyrl-RS"/>
        </w:rPr>
        <w:t xml:space="preserve"> код </w:t>
      </w:r>
      <w:proofErr w:type="spellStart"/>
      <w:r>
        <w:rPr>
          <w:sz w:val="24"/>
          <w:szCs w:val="24"/>
          <w:lang w:val="sr-Cyrl-RS"/>
        </w:rPr>
        <w:t>директих</w:t>
      </w:r>
      <w:proofErr w:type="spellEnd"/>
      <w:r>
        <w:rPr>
          <w:sz w:val="24"/>
          <w:szCs w:val="24"/>
          <w:lang w:val="sr-Cyrl-RS"/>
        </w:rPr>
        <w:t xml:space="preserve"> и индиректних корисника буџета.</w:t>
      </w:r>
    </w:p>
    <w:p w14:paraId="3793A5E8" w14:textId="77777777" w:rsidR="004A52C1" w:rsidRDefault="004A52C1" w:rsidP="004A52C1">
      <w:pPr>
        <w:rPr>
          <w:sz w:val="24"/>
          <w:szCs w:val="24"/>
          <w:lang w:val="sr-Cyrl-RS"/>
        </w:rPr>
      </w:pPr>
      <w:r>
        <w:rPr>
          <w:sz w:val="24"/>
          <w:szCs w:val="24"/>
          <w:lang w:val="sr-Cyrl-RS"/>
        </w:rPr>
        <w:t xml:space="preserve">Укупни приходи и примања од продаје </w:t>
      </w:r>
      <w:proofErr w:type="spellStart"/>
      <w:r>
        <w:rPr>
          <w:sz w:val="24"/>
          <w:szCs w:val="24"/>
          <w:lang w:val="sr-Cyrl-RS"/>
        </w:rPr>
        <w:t>нефинансијске</w:t>
      </w:r>
      <w:proofErr w:type="spellEnd"/>
      <w:r>
        <w:rPr>
          <w:sz w:val="24"/>
          <w:szCs w:val="24"/>
          <w:lang w:val="sr-Cyrl-RS"/>
        </w:rPr>
        <w:t xml:space="preserve"> имовине и </w:t>
      </w:r>
      <w:proofErr w:type="spellStart"/>
      <w:r>
        <w:rPr>
          <w:sz w:val="24"/>
          <w:szCs w:val="24"/>
          <w:lang w:val="sr-Cyrl-RS"/>
        </w:rPr>
        <w:t>прента</w:t>
      </w:r>
      <w:proofErr w:type="spellEnd"/>
      <w:r>
        <w:rPr>
          <w:sz w:val="24"/>
          <w:szCs w:val="24"/>
          <w:lang w:val="sr-Cyrl-RS"/>
        </w:rPr>
        <w:t xml:space="preserve"> неутрошена средства по предлогу других измена и допуна одлуке о буџету општине Књажевац за 2024. годину износе 1.866.731.690,00 динара. Укупно увећање буџета у Одлуци о другим изменама и допунама у односу на прву Одлуку о изменама и допунама одлуке о буџету општине Књажевац за 2024. годину износи 179.312.312,00 динара и средства су наменски трансфери од другог нивоа власти. </w:t>
      </w:r>
    </w:p>
    <w:p w14:paraId="36507A97" w14:textId="77777777" w:rsidR="004A52C1" w:rsidRDefault="004A52C1" w:rsidP="004A52C1">
      <w:pPr>
        <w:rPr>
          <w:sz w:val="24"/>
          <w:szCs w:val="24"/>
          <w:lang w:val="sr-Cyrl-RS"/>
        </w:rPr>
      </w:pPr>
    </w:p>
    <w:p w14:paraId="487BCD5E" w14:textId="77777777" w:rsidR="004A52C1" w:rsidRDefault="004A52C1" w:rsidP="004A52C1">
      <w:pPr>
        <w:jc w:val="center"/>
        <w:rPr>
          <w:b/>
          <w:sz w:val="24"/>
          <w:szCs w:val="24"/>
          <w:lang w:val="sr-Cyrl-RS"/>
        </w:rPr>
      </w:pPr>
      <w:r w:rsidRPr="00114AE1">
        <w:rPr>
          <w:b/>
          <w:sz w:val="24"/>
          <w:szCs w:val="24"/>
          <w:lang w:val="sr-Latn-RS"/>
        </w:rPr>
        <w:t xml:space="preserve">I </w:t>
      </w:r>
      <w:r w:rsidRPr="00114AE1">
        <w:rPr>
          <w:b/>
          <w:sz w:val="24"/>
          <w:szCs w:val="24"/>
          <w:lang w:val="sr-Cyrl-RS"/>
        </w:rPr>
        <w:t>ОПШТИ ДО БУЏЕТА</w:t>
      </w:r>
    </w:p>
    <w:p w14:paraId="5082792C" w14:textId="77777777" w:rsidR="004A52C1" w:rsidRDefault="004A52C1" w:rsidP="004A52C1">
      <w:pPr>
        <w:rPr>
          <w:b/>
          <w:sz w:val="24"/>
          <w:szCs w:val="24"/>
          <w:lang w:val="sr-Cyrl-RS"/>
        </w:rPr>
      </w:pPr>
    </w:p>
    <w:p w14:paraId="386F67A6" w14:textId="77777777" w:rsidR="004A52C1" w:rsidRDefault="004A52C1" w:rsidP="004A52C1">
      <w:pPr>
        <w:rPr>
          <w:sz w:val="24"/>
          <w:szCs w:val="24"/>
          <w:lang w:val="sr-Cyrl-RS"/>
        </w:rPr>
      </w:pPr>
      <w:r w:rsidRPr="00114AE1">
        <w:rPr>
          <w:sz w:val="24"/>
          <w:szCs w:val="24"/>
          <w:lang w:val="sr-Cyrl-RS"/>
        </w:rPr>
        <w:t xml:space="preserve">Предлог Одлуке о другим изменама и допунама одлуке о буџету општине Књажевац за 2024. годину у </w:t>
      </w:r>
      <w:proofErr w:type="spellStart"/>
      <w:r w:rsidRPr="00114AE1">
        <w:rPr>
          <w:sz w:val="24"/>
          <w:szCs w:val="24"/>
          <w:lang w:val="sr-Cyrl-RS"/>
        </w:rPr>
        <w:t>опшем</w:t>
      </w:r>
      <w:proofErr w:type="spellEnd"/>
      <w:r w:rsidRPr="00114AE1">
        <w:rPr>
          <w:sz w:val="24"/>
          <w:szCs w:val="24"/>
          <w:lang w:val="sr-Cyrl-RS"/>
        </w:rPr>
        <w:t xml:space="preserve"> делу садржи следеће промене : </w:t>
      </w:r>
    </w:p>
    <w:p w14:paraId="24E81CE7" w14:textId="77777777" w:rsidR="004A52C1" w:rsidRDefault="004A52C1" w:rsidP="004A52C1">
      <w:pPr>
        <w:rPr>
          <w:sz w:val="24"/>
          <w:szCs w:val="24"/>
          <w:lang w:val="sr-Cyrl-RS"/>
        </w:rPr>
      </w:pPr>
      <w:r>
        <w:rPr>
          <w:sz w:val="24"/>
          <w:szCs w:val="24"/>
          <w:lang w:val="sr-Cyrl-RS"/>
        </w:rPr>
        <w:t xml:space="preserve">У члану 1. Одлуке укупни приходи и примања од продаје </w:t>
      </w:r>
      <w:proofErr w:type="spellStart"/>
      <w:r>
        <w:rPr>
          <w:sz w:val="24"/>
          <w:szCs w:val="24"/>
          <w:lang w:val="sr-Cyrl-RS"/>
        </w:rPr>
        <w:t>нефинансијске</w:t>
      </w:r>
      <w:proofErr w:type="spellEnd"/>
      <w:r>
        <w:rPr>
          <w:sz w:val="24"/>
          <w:szCs w:val="24"/>
          <w:lang w:val="sr-Cyrl-RS"/>
        </w:rPr>
        <w:t xml:space="preserve"> имовине увећани су за 179.312.312,00 динара и сада износе 1.866.044.002,00 динара. Укупни расходи и издаци за набавку </w:t>
      </w:r>
      <w:proofErr w:type="spellStart"/>
      <w:r>
        <w:rPr>
          <w:sz w:val="24"/>
          <w:szCs w:val="24"/>
          <w:lang w:val="sr-Cyrl-RS"/>
        </w:rPr>
        <w:t>нефинансијске</w:t>
      </w:r>
      <w:proofErr w:type="spellEnd"/>
      <w:r>
        <w:rPr>
          <w:sz w:val="24"/>
          <w:szCs w:val="24"/>
          <w:lang w:val="sr-Cyrl-RS"/>
        </w:rPr>
        <w:t xml:space="preserve"> имовине увећани су за 28.217.481,00 динара и сада износе1.272.392.571,00 динара. Издаци за набавку </w:t>
      </w:r>
      <w:proofErr w:type="spellStart"/>
      <w:r>
        <w:rPr>
          <w:sz w:val="24"/>
          <w:szCs w:val="24"/>
          <w:lang w:val="sr-Cyrl-RS"/>
        </w:rPr>
        <w:t>нефинансијске</w:t>
      </w:r>
      <w:proofErr w:type="spellEnd"/>
      <w:r>
        <w:rPr>
          <w:sz w:val="24"/>
          <w:szCs w:val="24"/>
          <w:lang w:val="sr-Cyrl-RS"/>
        </w:rPr>
        <w:t xml:space="preserve"> имовине ( издаци из сопствених прихода индиректних корисника ) увећани су за 250.000, 00 динара и сада износе 1.200.000,00 динара. Укупна пренета неутрошена средства износе 46.916.100,00 динара.</w:t>
      </w:r>
    </w:p>
    <w:p w14:paraId="77A99C56" w14:textId="77777777" w:rsidR="004A52C1" w:rsidRDefault="004A52C1" w:rsidP="004A52C1">
      <w:pPr>
        <w:rPr>
          <w:sz w:val="24"/>
          <w:szCs w:val="24"/>
          <w:lang w:val="sr-Cyrl-RS"/>
        </w:rPr>
      </w:pPr>
      <w:r>
        <w:rPr>
          <w:sz w:val="24"/>
          <w:szCs w:val="24"/>
          <w:lang w:val="sr-Cyrl-RS"/>
        </w:rPr>
        <w:t>Фискални дефицит буџета у износу од 123.766.100,00 динара биће покривен из пренетих неутрошених средстава за посебне намене и планираног кредитног задужења.</w:t>
      </w:r>
    </w:p>
    <w:p w14:paraId="40DF87F4" w14:textId="77777777" w:rsidR="004A52C1" w:rsidRDefault="004A52C1" w:rsidP="004A52C1">
      <w:pPr>
        <w:rPr>
          <w:sz w:val="24"/>
          <w:szCs w:val="24"/>
          <w:lang w:val="sr-Cyrl-RS"/>
        </w:rPr>
      </w:pPr>
      <w:r>
        <w:rPr>
          <w:sz w:val="24"/>
          <w:szCs w:val="24"/>
          <w:lang w:val="sr-Cyrl-RS"/>
        </w:rPr>
        <w:lastRenderedPageBreak/>
        <w:t xml:space="preserve">У члану 3. дефинисана је висина и начин </w:t>
      </w:r>
      <w:proofErr w:type="spellStart"/>
      <w:r>
        <w:rPr>
          <w:sz w:val="24"/>
          <w:szCs w:val="24"/>
          <w:lang w:val="sr-Cyrl-RS"/>
        </w:rPr>
        <w:t>коришћењ</w:t>
      </w:r>
      <w:proofErr w:type="spellEnd"/>
      <w:r>
        <w:rPr>
          <w:sz w:val="24"/>
          <w:szCs w:val="24"/>
          <w:lang w:val="sr-Cyrl-RS"/>
        </w:rPr>
        <w:t xml:space="preserve"> средстава текуће буџетске резерве. Средстава текуће буџетске резерве повећана су у односу на другу измену и допуну одлуке о буџету општине Књажевац за 2024. годину за 1.024.944,00 динара и то изменом </w:t>
      </w:r>
      <w:proofErr w:type="spellStart"/>
      <w:r>
        <w:rPr>
          <w:sz w:val="24"/>
          <w:szCs w:val="24"/>
          <w:lang w:val="sr-Cyrl-RS"/>
        </w:rPr>
        <w:t>апропријација</w:t>
      </w:r>
      <w:proofErr w:type="spellEnd"/>
      <w:r>
        <w:rPr>
          <w:sz w:val="24"/>
          <w:szCs w:val="24"/>
          <w:lang w:val="sr-Cyrl-RS"/>
        </w:rPr>
        <w:t xml:space="preserve"> за које се показало да су планиране више од неопходног, тако да средства текуће буџетске резерве сада износе 7.024.944,00 динара.</w:t>
      </w:r>
    </w:p>
    <w:p w14:paraId="5A6F6718" w14:textId="77777777" w:rsidR="004A52C1" w:rsidRDefault="004A52C1" w:rsidP="004A52C1">
      <w:pPr>
        <w:rPr>
          <w:sz w:val="24"/>
          <w:szCs w:val="24"/>
          <w:lang w:val="sr-Cyrl-RS"/>
        </w:rPr>
      </w:pPr>
      <w:r>
        <w:rPr>
          <w:sz w:val="24"/>
          <w:szCs w:val="24"/>
          <w:lang w:val="sr-Cyrl-RS"/>
        </w:rPr>
        <w:t xml:space="preserve">Чланом 4. представљена су укупна </w:t>
      </w:r>
      <w:proofErr w:type="spellStart"/>
      <w:r>
        <w:rPr>
          <w:sz w:val="24"/>
          <w:szCs w:val="24"/>
          <w:lang w:val="sr-Cyrl-RS"/>
        </w:rPr>
        <w:t>средсства</w:t>
      </w:r>
      <w:proofErr w:type="spellEnd"/>
      <w:r>
        <w:rPr>
          <w:sz w:val="24"/>
          <w:szCs w:val="24"/>
          <w:lang w:val="sr-Cyrl-RS"/>
        </w:rPr>
        <w:t xml:space="preserve"> буџета распоређена по програмској класификацији, а у члану 5. исказани су расходи за капиталне издатке за 2024. годину и наредне две године. </w:t>
      </w:r>
    </w:p>
    <w:p w14:paraId="7ED2DA2F" w14:textId="77777777" w:rsidR="004A52C1" w:rsidRDefault="004A52C1" w:rsidP="004A52C1">
      <w:pPr>
        <w:rPr>
          <w:sz w:val="24"/>
          <w:szCs w:val="24"/>
          <w:lang w:val="sr-Cyrl-RS"/>
        </w:rPr>
      </w:pPr>
      <w:r>
        <w:rPr>
          <w:sz w:val="24"/>
          <w:szCs w:val="24"/>
          <w:lang w:val="sr-Cyrl-RS"/>
        </w:rPr>
        <w:t xml:space="preserve">  </w:t>
      </w:r>
    </w:p>
    <w:p w14:paraId="7A092E70" w14:textId="77777777" w:rsidR="004A52C1" w:rsidRDefault="004A52C1" w:rsidP="004A52C1">
      <w:pPr>
        <w:rPr>
          <w:sz w:val="24"/>
          <w:szCs w:val="24"/>
          <w:lang w:val="sr-Cyrl-RS"/>
        </w:rPr>
      </w:pPr>
    </w:p>
    <w:p w14:paraId="4D477825" w14:textId="77777777" w:rsidR="004A52C1" w:rsidRDefault="004A52C1" w:rsidP="004A52C1">
      <w:pPr>
        <w:jc w:val="center"/>
        <w:rPr>
          <w:b/>
          <w:sz w:val="24"/>
          <w:szCs w:val="24"/>
          <w:lang w:val="sr-Cyrl-RS"/>
        </w:rPr>
      </w:pPr>
      <w:r>
        <w:rPr>
          <w:b/>
          <w:sz w:val="24"/>
          <w:szCs w:val="24"/>
          <w:lang w:val="sr-Latn-RS"/>
        </w:rPr>
        <w:t>I</w:t>
      </w:r>
      <w:r w:rsidRPr="00114AE1">
        <w:rPr>
          <w:b/>
          <w:sz w:val="24"/>
          <w:szCs w:val="24"/>
          <w:lang w:val="sr-Latn-RS"/>
        </w:rPr>
        <w:t xml:space="preserve">I </w:t>
      </w:r>
      <w:r>
        <w:rPr>
          <w:b/>
          <w:sz w:val="24"/>
          <w:szCs w:val="24"/>
          <w:lang w:val="sr-Cyrl-RS"/>
        </w:rPr>
        <w:t>ПОСЕБАН ДЕО БУЏЕТА</w:t>
      </w:r>
    </w:p>
    <w:p w14:paraId="49D90E37" w14:textId="77777777" w:rsidR="004A52C1" w:rsidRDefault="004A52C1" w:rsidP="004A52C1">
      <w:pPr>
        <w:rPr>
          <w:sz w:val="24"/>
          <w:szCs w:val="24"/>
          <w:lang w:val="sr-Cyrl-RS"/>
        </w:rPr>
      </w:pPr>
      <w:r w:rsidRPr="007372C3">
        <w:rPr>
          <w:sz w:val="24"/>
          <w:szCs w:val="24"/>
          <w:lang w:val="sr-Cyrl-RS"/>
        </w:rPr>
        <w:t>У</w:t>
      </w:r>
      <w:r>
        <w:rPr>
          <w:sz w:val="24"/>
          <w:szCs w:val="24"/>
          <w:lang w:val="sr-Cyrl-RS"/>
        </w:rPr>
        <w:t xml:space="preserve"> </w:t>
      </w:r>
      <w:r w:rsidRPr="007372C3">
        <w:rPr>
          <w:sz w:val="24"/>
          <w:szCs w:val="24"/>
          <w:lang w:val="sr-Cyrl-RS"/>
        </w:rPr>
        <w:t>посебном</w:t>
      </w:r>
      <w:r>
        <w:rPr>
          <w:sz w:val="24"/>
          <w:szCs w:val="24"/>
          <w:lang w:val="sr-Cyrl-RS"/>
        </w:rPr>
        <w:t xml:space="preserve"> делу одлуке (члан 6. ), исказани су расходи по корисницима и врстама издатака, као и </w:t>
      </w:r>
      <w:proofErr w:type="spellStart"/>
      <w:r>
        <w:rPr>
          <w:sz w:val="24"/>
          <w:szCs w:val="24"/>
          <w:lang w:val="sr-Cyrl-RS"/>
        </w:rPr>
        <w:t>олан</w:t>
      </w:r>
      <w:proofErr w:type="spellEnd"/>
      <w:r>
        <w:rPr>
          <w:sz w:val="24"/>
          <w:szCs w:val="24"/>
          <w:lang w:val="sr-Cyrl-RS"/>
        </w:rPr>
        <w:t xml:space="preserve"> расхода по функционалној класификацији и план расхода по пројектима.</w:t>
      </w:r>
    </w:p>
    <w:p w14:paraId="2703279A" w14:textId="77777777" w:rsidR="004A52C1" w:rsidRDefault="004A52C1" w:rsidP="004A52C1">
      <w:pPr>
        <w:rPr>
          <w:sz w:val="24"/>
          <w:szCs w:val="24"/>
          <w:lang w:val="sr-Cyrl-RS"/>
        </w:rPr>
      </w:pPr>
      <w:r>
        <w:rPr>
          <w:sz w:val="24"/>
          <w:szCs w:val="24"/>
          <w:lang w:val="sr-Cyrl-RS"/>
        </w:rPr>
        <w:t xml:space="preserve">У делу </w:t>
      </w:r>
      <w:r>
        <w:rPr>
          <w:sz w:val="24"/>
          <w:szCs w:val="24"/>
          <w:lang w:val="sr-Latn-RS"/>
        </w:rPr>
        <w:t xml:space="preserve">III </w:t>
      </w:r>
      <w:r>
        <w:rPr>
          <w:sz w:val="24"/>
          <w:szCs w:val="24"/>
          <w:lang w:val="sr-Cyrl-RS"/>
        </w:rPr>
        <w:t xml:space="preserve">Рекапитулација (члан 7.) представљени су расходи по програмској класификацији, као и циљеви и индикатори за сваку програм, програмску активност и пројекат. Наведеним чланом дефинисани су и издаци буџета по наменама, упоредни планови и аналитички планови директних, </w:t>
      </w:r>
      <w:proofErr w:type="spellStart"/>
      <w:r>
        <w:rPr>
          <w:sz w:val="24"/>
          <w:szCs w:val="24"/>
          <w:lang w:val="sr-Cyrl-RS"/>
        </w:rPr>
        <w:t>индиректих</w:t>
      </w:r>
      <w:proofErr w:type="spellEnd"/>
      <w:r>
        <w:rPr>
          <w:sz w:val="24"/>
          <w:szCs w:val="24"/>
          <w:lang w:val="sr-Cyrl-RS"/>
        </w:rPr>
        <w:t xml:space="preserve"> и других корисника буџета општине Књажевац.</w:t>
      </w:r>
    </w:p>
    <w:p w14:paraId="3F130DB2" w14:textId="77777777" w:rsidR="004A52C1" w:rsidRDefault="004A52C1" w:rsidP="004A52C1">
      <w:pPr>
        <w:rPr>
          <w:sz w:val="24"/>
          <w:szCs w:val="24"/>
          <w:lang w:val="sr-Cyrl-RS"/>
        </w:rPr>
      </w:pPr>
      <w:r>
        <w:rPr>
          <w:sz w:val="24"/>
          <w:szCs w:val="24"/>
          <w:lang w:val="sr-Cyrl-RS"/>
        </w:rPr>
        <w:t>У члану 7. утврђени су и распоређени приходи и примања по врстама. Укупно утврђени приходи и примања, укључујући пренета неутрошена средства из претходне године износе 1.866.044.002,00 динара, односно увећани су за :</w:t>
      </w:r>
    </w:p>
    <w:p w14:paraId="59013BD5" w14:textId="77777777" w:rsidR="004A52C1" w:rsidRDefault="004A52C1" w:rsidP="004A52C1">
      <w:pPr>
        <w:pStyle w:val="ListParagraph"/>
        <w:numPr>
          <w:ilvl w:val="0"/>
          <w:numId w:val="2"/>
        </w:numPr>
        <w:rPr>
          <w:sz w:val="24"/>
          <w:szCs w:val="24"/>
          <w:lang w:val="sr-Cyrl-RS"/>
        </w:rPr>
      </w:pPr>
      <w:r>
        <w:rPr>
          <w:sz w:val="24"/>
          <w:szCs w:val="24"/>
          <w:lang w:val="sr-Cyrl-RS"/>
        </w:rPr>
        <w:t xml:space="preserve">Приход 733154- </w:t>
      </w:r>
      <w:r w:rsidRPr="0018372B">
        <w:rPr>
          <w:i/>
          <w:sz w:val="24"/>
          <w:szCs w:val="24"/>
          <w:lang w:val="sr-Cyrl-RS"/>
        </w:rPr>
        <w:t>Текући наменски трансфери, у ужем смислу, од Републике у корист нивоа општина, извор 07</w:t>
      </w:r>
      <w:r>
        <w:rPr>
          <w:sz w:val="24"/>
          <w:szCs w:val="24"/>
          <w:lang w:val="sr-Cyrl-RS"/>
        </w:rPr>
        <w:t>, у износу од 5.880.000,00 по основу Уговора о финансирању набавке медицинске опреме са припадајућом инфраструктуром, закљученог са Министарством државне управе и локалне самоуправе.</w:t>
      </w:r>
    </w:p>
    <w:p w14:paraId="1F612FE0" w14:textId="77777777" w:rsidR="004A52C1" w:rsidRPr="007372C3" w:rsidRDefault="004A52C1" w:rsidP="004A52C1">
      <w:pPr>
        <w:pStyle w:val="ListParagraph"/>
        <w:numPr>
          <w:ilvl w:val="0"/>
          <w:numId w:val="2"/>
        </w:numPr>
        <w:rPr>
          <w:sz w:val="24"/>
          <w:szCs w:val="24"/>
          <w:lang w:val="sr-Cyrl-RS"/>
        </w:rPr>
      </w:pPr>
      <w:r>
        <w:rPr>
          <w:sz w:val="24"/>
          <w:szCs w:val="24"/>
          <w:lang w:val="sr-Cyrl-RS"/>
        </w:rPr>
        <w:t xml:space="preserve">Приход 733154 -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sidRPr="0018372B">
        <w:rPr>
          <w:sz w:val="24"/>
          <w:szCs w:val="24"/>
          <w:lang w:val="sr-Cyrl-RS"/>
        </w:rPr>
        <w:t>у износу од 143.183.104,32 динара</w:t>
      </w:r>
      <w:r>
        <w:rPr>
          <w:sz w:val="24"/>
          <w:szCs w:val="24"/>
          <w:lang w:val="sr-Cyrl-RS"/>
        </w:rPr>
        <w:t xml:space="preserve"> по ос</w:t>
      </w:r>
    </w:p>
    <w:p w14:paraId="6E766184" w14:textId="77777777" w:rsidR="004A52C1" w:rsidRDefault="004A52C1" w:rsidP="004A52C1">
      <w:pPr>
        <w:ind w:left="720"/>
        <w:rPr>
          <w:sz w:val="24"/>
          <w:szCs w:val="24"/>
          <w:lang w:val="sr-Cyrl-RS"/>
        </w:rPr>
      </w:pPr>
      <w:r w:rsidRPr="0018372B">
        <w:rPr>
          <w:sz w:val="24"/>
          <w:szCs w:val="24"/>
          <w:lang w:val="sr-Cyrl-RS"/>
        </w:rPr>
        <w:t xml:space="preserve">основу Уговора о суфинансирању набавке, </w:t>
      </w:r>
      <w:r>
        <w:rPr>
          <w:sz w:val="24"/>
          <w:szCs w:val="24"/>
          <w:lang w:val="sr-Cyrl-RS"/>
        </w:rPr>
        <w:t xml:space="preserve">замене, реконструкције и санације котларница за грејање у 2024. години на територији општине Књажевац, </w:t>
      </w:r>
      <w:proofErr w:type="spellStart"/>
      <w:r>
        <w:rPr>
          <w:sz w:val="24"/>
          <w:szCs w:val="24"/>
          <w:lang w:val="sr-Cyrl-RS"/>
        </w:rPr>
        <w:t>закњученог</w:t>
      </w:r>
      <w:proofErr w:type="spellEnd"/>
      <w:r>
        <w:rPr>
          <w:sz w:val="24"/>
          <w:szCs w:val="24"/>
          <w:lang w:val="sr-Cyrl-RS"/>
        </w:rPr>
        <w:t xml:space="preserve"> са Министарством заштите животне средине.</w:t>
      </w:r>
    </w:p>
    <w:p w14:paraId="4E87E72F" w14:textId="77777777" w:rsidR="004A52C1" w:rsidRDefault="004A52C1" w:rsidP="004A52C1">
      <w:pPr>
        <w:pStyle w:val="ListParagraph"/>
        <w:numPr>
          <w:ilvl w:val="0"/>
          <w:numId w:val="2"/>
        </w:numPr>
        <w:rPr>
          <w:sz w:val="24"/>
          <w:szCs w:val="24"/>
          <w:lang w:val="sr-Cyrl-RS"/>
        </w:rPr>
      </w:pPr>
      <w:r>
        <w:rPr>
          <w:sz w:val="24"/>
          <w:szCs w:val="24"/>
          <w:lang w:val="sr-Cyrl-RS"/>
        </w:rPr>
        <w:t xml:space="preserve">Приход 733154 -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Pr>
          <w:sz w:val="24"/>
          <w:szCs w:val="24"/>
          <w:lang w:val="sr-Cyrl-RS"/>
        </w:rPr>
        <w:t xml:space="preserve">у износу од 8.100.000,00 динара за финансирање смештаја и исхране ученика у Дому ученика, закљученим са Министарством за </w:t>
      </w:r>
      <w:proofErr w:type="spellStart"/>
      <w:r>
        <w:rPr>
          <w:sz w:val="24"/>
          <w:szCs w:val="24"/>
          <w:lang w:val="sr-Cyrl-RS"/>
        </w:rPr>
        <w:t>бигу</w:t>
      </w:r>
      <w:proofErr w:type="spellEnd"/>
      <w:r>
        <w:rPr>
          <w:sz w:val="24"/>
          <w:szCs w:val="24"/>
          <w:lang w:val="sr-Cyrl-RS"/>
        </w:rPr>
        <w:t xml:space="preserve"> о породици и демографију.</w:t>
      </w:r>
    </w:p>
    <w:p w14:paraId="4EBCD502" w14:textId="77777777" w:rsidR="004A52C1" w:rsidRDefault="004A52C1" w:rsidP="004A52C1">
      <w:pPr>
        <w:pStyle w:val="ListParagraph"/>
        <w:numPr>
          <w:ilvl w:val="0"/>
          <w:numId w:val="2"/>
        </w:numPr>
        <w:rPr>
          <w:sz w:val="24"/>
          <w:szCs w:val="24"/>
          <w:lang w:val="sr-Cyrl-RS"/>
        </w:rPr>
      </w:pPr>
      <w:r>
        <w:rPr>
          <w:sz w:val="24"/>
          <w:szCs w:val="24"/>
          <w:lang w:val="sr-Cyrl-RS"/>
        </w:rPr>
        <w:t xml:space="preserve">Приход 733154 -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Pr>
          <w:sz w:val="24"/>
          <w:szCs w:val="24"/>
          <w:lang w:val="sr-Cyrl-RS"/>
        </w:rPr>
        <w:t xml:space="preserve">у износу од 988.000,00 динара за </w:t>
      </w:r>
      <w:proofErr w:type="spellStart"/>
      <w:r>
        <w:rPr>
          <w:sz w:val="24"/>
          <w:szCs w:val="24"/>
          <w:lang w:val="sr-Cyrl-RS"/>
        </w:rPr>
        <w:t>реалиацију</w:t>
      </w:r>
      <w:proofErr w:type="spellEnd"/>
      <w:r>
        <w:rPr>
          <w:sz w:val="24"/>
          <w:szCs w:val="24"/>
          <w:lang w:val="sr-Cyrl-RS"/>
        </w:rPr>
        <w:t xml:space="preserve"> пројекта „Конзервација, рестаурација и дигитализација старе књиге“, по основу уговора закљученог између Народне библиотеке „Његош“ и Министарства културе.</w:t>
      </w:r>
    </w:p>
    <w:p w14:paraId="3D448CE3" w14:textId="77777777" w:rsidR="004A52C1" w:rsidRDefault="004A52C1" w:rsidP="004A52C1">
      <w:pPr>
        <w:pStyle w:val="ListParagraph"/>
        <w:numPr>
          <w:ilvl w:val="0"/>
          <w:numId w:val="2"/>
        </w:numPr>
        <w:rPr>
          <w:sz w:val="24"/>
          <w:szCs w:val="24"/>
          <w:lang w:val="sr-Cyrl-RS"/>
        </w:rPr>
      </w:pPr>
      <w:r>
        <w:rPr>
          <w:sz w:val="24"/>
          <w:szCs w:val="24"/>
          <w:lang w:val="sr-Cyrl-RS"/>
        </w:rPr>
        <w:t xml:space="preserve">Приход 733154 -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Pr>
          <w:sz w:val="24"/>
          <w:szCs w:val="24"/>
          <w:lang w:val="sr-Cyrl-RS"/>
        </w:rPr>
        <w:t xml:space="preserve">у износу од 6.000.000,00 динара за реализацију пројекта „ Реконструкција Старе чаршије- Галерија Драгослава Живковића“ </w:t>
      </w:r>
      <w:r>
        <w:rPr>
          <w:sz w:val="24"/>
          <w:szCs w:val="24"/>
          <w:lang w:val="sr-Latn-RS"/>
        </w:rPr>
        <w:t xml:space="preserve">II </w:t>
      </w:r>
      <w:r>
        <w:rPr>
          <w:sz w:val="24"/>
          <w:szCs w:val="24"/>
          <w:lang w:val="sr-Cyrl-RS"/>
        </w:rPr>
        <w:t xml:space="preserve">фаза, по основу уговора закљученог између Завичајног Музеја Књажевац и </w:t>
      </w:r>
      <w:proofErr w:type="spellStart"/>
      <w:r>
        <w:rPr>
          <w:sz w:val="24"/>
          <w:szCs w:val="24"/>
          <w:lang w:val="sr-Cyrl-RS"/>
        </w:rPr>
        <w:t>Министарстве</w:t>
      </w:r>
      <w:proofErr w:type="spellEnd"/>
      <w:r>
        <w:rPr>
          <w:sz w:val="24"/>
          <w:szCs w:val="24"/>
          <w:lang w:val="sr-Cyrl-RS"/>
        </w:rPr>
        <w:t xml:space="preserve"> културе.</w:t>
      </w:r>
    </w:p>
    <w:p w14:paraId="09DDAE2B" w14:textId="77777777" w:rsidR="004A52C1" w:rsidRDefault="004A52C1" w:rsidP="004A52C1">
      <w:pPr>
        <w:pStyle w:val="ListParagraph"/>
        <w:numPr>
          <w:ilvl w:val="0"/>
          <w:numId w:val="2"/>
        </w:numPr>
        <w:rPr>
          <w:sz w:val="24"/>
          <w:szCs w:val="24"/>
          <w:lang w:val="sr-Cyrl-RS"/>
        </w:rPr>
      </w:pPr>
      <w:r>
        <w:rPr>
          <w:sz w:val="24"/>
          <w:szCs w:val="24"/>
          <w:lang w:val="sr-Cyrl-RS"/>
        </w:rPr>
        <w:lastRenderedPageBreak/>
        <w:t xml:space="preserve">Приход 733154 -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sidRPr="0072739E">
        <w:rPr>
          <w:sz w:val="24"/>
          <w:szCs w:val="24"/>
          <w:lang w:val="sr-Cyrl-RS"/>
        </w:rPr>
        <w:t>у</w:t>
      </w:r>
      <w:r>
        <w:rPr>
          <w:i/>
          <w:sz w:val="24"/>
          <w:szCs w:val="24"/>
          <w:lang w:val="sr-Cyrl-RS"/>
        </w:rPr>
        <w:t xml:space="preserve"> </w:t>
      </w:r>
      <w:r>
        <w:rPr>
          <w:sz w:val="24"/>
          <w:szCs w:val="24"/>
          <w:lang w:val="sr-Cyrl-RS"/>
        </w:rPr>
        <w:t>износу од 3.100.000,00 динара, из више транши, за реализацију пројекта под називом „Пројекти финансирани из Министарства културе“ ( ради се о 7 мањих пројеката), на основу уговора закљученог између Завичајног Музеја Књажевац и Министарства културе.</w:t>
      </w:r>
    </w:p>
    <w:p w14:paraId="186F68F6" w14:textId="77777777" w:rsidR="004A52C1" w:rsidRDefault="004A52C1" w:rsidP="004A52C1">
      <w:pPr>
        <w:pStyle w:val="ListParagraph"/>
        <w:numPr>
          <w:ilvl w:val="0"/>
          <w:numId w:val="2"/>
        </w:numPr>
        <w:rPr>
          <w:sz w:val="24"/>
          <w:szCs w:val="24"/>
          <w:lang w:val="sr-Cyrl-RS"/>
        </w:rPr>
      </w:pPr>
      <w:r>
        <w:rPr>
          <w:sz w:val="24"/>
          <w:szCs w:val="24"/>
          <w:lang w:val="sr-Cyrl-RS"/>
        </w:rPr>
        <w:t xml:space="preserve">Приход 733154 -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Pr>
          <w:sz w:val="24"/>
          <w:szCs w:val="24"/>
          <w:lang w:val="sr-Cyrl-RS"/>
        </w:rPr>
        <w:t>у износу од 6.605.262,00 динара за реализацију пројекта „ Куповина сеоске куће са окућницом“ на основу уговора закљученог између општине Књажевац и Министарства за бригу о селу.</w:t>
      </w:r>
    </w:p>
    <w:p w14:paraId="051A67D5" w14:textId="77777777" w:rsidR="004A52C1" w:rsidRDefault="004A52C1" w:rsidP="004A52C1">
      <w:pPr>
        <w:pStyle w:val="ListParagraph"/>
        <w:numPr>
          <w:ilvl w:val="0"/>
          <w:numId w:val="2"/>
        </w:numPr>
        <w:rPr>
          <w:sz w:val="24"/>
          <w:szCs w:val="24"/>
          <w:lang w:val="sr-Cyrl-RS"/>
        </w:rPr>
      </w:pPr>
      <w:r>
        <w:rPr>
          <w:sz w:val="24"/>
          <w:szCs w:val="24"/>
          <w:lang w:val="sr-Cyrl-RS"/>
        </w:rPr>
        <w:t>Приход 733154 -</w:t>
      </w:r>
      <w:r w:rsidRPr="0072739E">
        <w:rPr>
          <w:i/>
          <w:sz w:val="24"/>
          <w:szCs w:val="24"/>
          <w:lang w:val="sr-Cyrl-RS"/>
        </w:rPr>
        <w:t xml:space="preserve">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Pr>
          <w:sz w:val="24"/>
          <w:szCs w:val="24"/>
          <w:lang w:val="sr-Cyrl-RS"/>
        </w:rPr>
        <w:t xml:space="preserve">у износу од 6.388.000,00 динара за реализацију пројекта „Помоћ у </w:t>
      </w:r>
      <w:proofErr w:type="spellStart"/>
      <w:r>
        <w:rPr>
          <w:sz w:val="24"/>
          <w:szCs w:val="24"/>
          <w:lang w:val="sr-Cyrl-RS"/>
        </w:rPr>
        <w:t>кући“по</w:t>
      </w:r>
      <w:proofErr w:type="spellEnd"/>
      <w:r>
        <w:rPr>
          <w:sz w:val="24"/>
          <w:szCs w:val="24"/>
          <w:lang w:val="sr-Cyrl-RS"/>
        </w:rPr>
        <w:t xml:space="preserve"> основу уговора закљученог између општине Књажевац и Министарства за рад, запошљавање, борачка и  социјална питања.</w:t>
      </w:r>
    </w:p>
    <w:p w14:paraId="610E0E46" w14:textId="77777777" w:rsidR="004A52C1" w:rsidRDefault="004A52C1" w:rsidP="004A52C1">
      <w:pPr>
        <w:pStyle w:val="ListParagraph"/>
        <w:numPr>
          <w:ilvl w:val="0"/>
          <w:numId w:val="2"/>
        </w:numPr>
        <w:rPr>
          <w:sz w:val="24"/>
          <w:szCs w:val="24"/>
          <w:lang w:val="sr-Cyrl-RS"/>
        </w:rPr>
      </w:pPr>
      <w:r>
        <w:rPr>
          <w:sz w:val="24"/>
          <w:szCs w:val="24"/>
          <w:lang w:val="sr-Cyrl-RS"/>
        </w:rPr>
        <w:t xml:space="preserve">Приход 733754 -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 </w:t>
      </w:r>
      <w:r>
        <w:rPr>
          <w:sz w:val="24"/>
          <w:szCs w:val="24"/>
          <w:lang w:val="sr-Cyrl-RS"/>
        </w:rPr>
        <w:t xml:space="preserve">у износу од 8.000.000,00 динара за реализацију пројекта „ Санација улица </w:t>
      </w:r>
      <w:proofErr w:type="spellStart"/>
      <w:r>
        <w:rPr>
          <w:sz w:val="24"/>
          <w:szCs w:val="24"/>
          <w:lang w:val="sr-Cyrl-RS"/>
        </w:rPr>
        <w:t>некатегорисаног</w:t>
      </w:r>
      <w:proofErr w:type="spellEnd"/>
      <w:r>
        <w:rPr>
          <w:sz w:val="24"/>
          <w:szCs w:val="24"/>
          <w:lang w:val="sr-Cyrl-RS"/>
        </w:rPr>
        <w:t xml:space="preserve"> пута (дужине 821м) у туристичком селу Црни Врх, по основу уговора закљученог између општине Књажевац и Министарства заштите животне средине.</w:t>
      </w:r>
    </w:p>
    <w:p w14:paraId="73468099" w14:textId="77777777" w:rsidR="004A52C1" w:rsidRDefault="004A52C1" w:rsidP="004A52C1">
      <w:pPr>
        <w:pStyle w:val="ListParagraph"/>
        <w:numPr>
          <w:ilvl w:val="0"/>
          <w:numId w:val="2"/>
        </w:numPr>
        <w:rPr>
          <w:sz w:val="24"/>
          <w:szCs w:val="24"/>
          <w:lang w:val="sr-Cyrl-RS"/>
        </w:rPr>
      </w:pPr>
      <w:r>
        <w:rPr>
          <w:sz w:val="24"/>
          <w:szCs w:val="24"/>
          <w:lang w:val="sr-Cyrl-RS"/>
        </w:rPr>
        <w:t>Приход 733154 -</w:t>
      </w:r>
      <w:r w:rsidRPr="008A7F08">
        <w:rPr>
          <w:i/>
          <w:sz w:val="24"/>
          <w:szCs w:val="24"/>
          <w:lang w:val="sr-Cyrl-RS"/>
        </w:rPr>
        <w:t xml:space="preserve"> </w:t>
      </w:r>
      <w:r w:rsidRPr="0018372B">
        <w:rPr>
          <w:i/>
          <w:sz w:val="24"/>
          <w:szCs w:val="24"/>
          <w:lang w:val="sr-Cyrl-RS"/>
        </w:rPr>
        <w:t xml:space="preserve">Текући наменски трансфери, у ужем смислу, од Републике </w:t>
      </w:r>
      <w:r>
        <w:rPr>
          <w:i/>
          <w:sz w:val="24"/>
          <w:szCs w:val="24"/>
          <w:lang w:val="sr-Cyrl-RS"/>
        </w:rPr>
        <w:t xml:space="preserve">у корист нивоа општина, извор 07, </w:t>
      </w:r>
      <w:r>
        <w:rPr>
          <w:sz w:val="24"/>
          <w:szCs w:val="24"/>
          <w:lang w:val="sr-Cyrl-RS"/>
        </w:rPr>
        <w:t xml:space="preserve">у износу од 489.480,00 динара, за реализацију пројекта „Михољски сусрети села“, по основу уговора </w:t>
      </w:r>
      <w:proofErr w:type="spellStart"/>
      <w:r>
        <w:rPr>
          <w:sz w:val="24"/>
          <w:szCs w:val="24"/>
          <w:lang w:val="sr-Cyrl-RS"/>
        </w:rPr>
        <w:t>закњученог</w:t>
      </w:r>
      <w:proofErr w:type="spellEnd"/>
      <w:r>
        <w:rPr>
          <w:sz w:val="24"/>
          <w:szCs w:val="24"/>
          <w:lang w:val="sr-Cyrl-RS"/>
        </w:rPr>
        <w:t xml:space="preserve"> између Туристичке организације Књажевац и Министарства за бригу о селу.</w:t>
      </w:r>
    </w:p>
    <w:p w14:paraId="72C0605F" w14:textId="77777777" w:rsidR="004A52C1" w:rsidRDefault="004A52C1" w:rsidP="004A52C1">
      <w:pPr>
        <w:pStyle w:val="ListParagraph"/>
        <w:rPr>
          <w:sz w:val="24"/>
          <w:szCs w:val="24"/>
          <w:lang w:val="sr-Cyrl-RS"/>
        </w:rPr>
      </w:pPr>
    </w:p>
    <w:p w14:paraId="593E00D7" w14:textId="77777777" w:rsidR="004A52C1" w:rsidRPr="0018372B" w:rsidRDefault="004A52C1" w:rsidP="004A52C1">
      <w:pPr>
        <w:pStyle w:val="ListParagraph"/>
        <w:rPr>
          <w:sz w:val="24"/>
          <w:szCs w:val="24"/>
          <w:lang w:val="sr-Cyrl-RS"/>
        </w:rPr>
      </w:pPr>
      <w:r>
        <w:rPr>
          <w:sz w:val="24"/>
          <w:szCs w:val="24"/>
          <w:lang w:val="sr-Cyrl-RS"/>
        </w:rPr>
        <w:t xml:space="preserve">Смањење прихода извршено је у делу прихода из буџета, извор 01, и то приход 713121 – Порез на имовину обвезника који не воде пословне књиге, у износу од 1.742.000,00 динара. </w:t>
      </w:r>
    </w:p>
    <w:p w14:paraId="3AB31A56" w14:textId="77777777" w:rsidR="004A52C1" w:rsidRDefault="004A52C1" w:rsidP="004A52C1">
      <w:pPr>
        <w:rPr>
          <w:b/>
          <w:sz w:val="24"/>
          <w:szCs w:val="24"/>
          <w:lang w:val="sr-Cyrl-RS"/>
        </w:rPr>
      </w:pPr>
    </w:p>
    <w:p w14:paraId="0406341B" w14:textId="77777777" w:rsidR="004A52C1" w:rsidRDefault="004A52C1" w:rsidP="004A52C1">
      <w:pPr>
        <w:rPr>
          <w:b/>
          <w:sz w:val="24"/>
          <w:szCs w:val="24"/>
          <w:lang w:val="sr-Cyrl-RS"/>
        </w:rPr>
      </w:pPr>
      <w:r>
        <w:rPr>
          <w:b/>
          <w:sz w:val="24"/>
          <w:szCs w:val="24"/>
          <w:lang w:val="sr-Cyrl-RS"/>
        </w:rPr>
        <w:t xml:space="preserve">   </w:t>
      </w:r>
    </w:p>
    <w:p w14:paraId="7D09A1A2" w14:textId="77777777" w:rsidR="004A52C1" w:rsidRDefault="004A52C1" w:rsidP="004A52C1">
      <w:pPr>
        <w:rPr>
          <w:b/>
          <w:sz w:val="24"/>
          <w:szCs w:val="24"/>
          <w:lang w:val="sr-Cyrl-RS"/>
        </w:rPr>
      </w:pPr>
    </w:p>
    <w:p w14:paraId="758ABC09" w14:textId="77777777" w:rsidR="004A52C1" w:rsidRDefault="004A52C1" w:rsidP="004A52C1">
      <w:pPr>
        <w:rPr>
          <w:b/>
          <w:sz w:val="24"/>
          <w:szCs w:val="24"/>
          <w:lang w:val="sr-Cyrl-RS"/>
        </w:rPr>
      </w:pPr>
    </w:p>
    <w:p w14:paraId="665C8C98" w14:textId="77777777" w:rsidR="004A52C1" w:rsidRDefault="004A52C1" w:rsidP="004A52C1">
      <w:pPr>
        <w:rPr>
          <w:sz w:val="24"/>
          <w:szCs w:val="24"/>
          <w:lang w:val="sr-Cyrl-RS"/>
        </w:rPr>
      </w:pPr>
      <w:r w:rsidRPr="00A677E8">
        <w:rPr>
          <w:sz w:val="24"/>
          <w:szCs w:val="24"/>
          <w:lang w:val="sr-Cyrl-RS"/>
        </w:rPr>
        <w:t xml:space="preserve">       У посебном делу ове Одлуке извршене су измене у финансијским плановима корисника буџетских </w:t>
      </w:r>
      <w:proofErr w:type="spellStart"/>
      <w:r w:rsidRPr="00A677E8">
        <w:rPr>
          <w:sz w:val="24"/>
          <w:szCs w:val="24"/>
          <w:lang w:val="sr-Cyrl-RS"/>
        </w:rPr>
        <w:t>средставау</w:t>
      </w:r>
      <w:proofErr w:type="spellEnd"/>
      <w:r w:rsidRPr="00A677E8">
        <w:rPr>
          <w:sz w:val="24"/>
          <w:szCs w:val="24"/>
          <w:lang w:val="sr-Cyrl-RS"/>
        </w:rPr>
        <w:t xml:space="preserve"> односу на Одлуку о првим изменама и допунама Одлуке о буџету општине Књажевац за 2024. </w:t>
      </w:r>
      <w:r>
        <w:rPr>
          <w:sz w:val="24"/>
          <w:szCs w:val="24"/>
          <w:lang w:val="sr-Cyrl-RS"/>
        </w:rPr>
        <w:t>г</w:t>
      </w:r>
      <w:r w:rsidRPr="00A677E8">
        <w:rPr>
          <w:sz w:val="24"/>
          <w:szCs w:val="24"/>
          <w:lang w:val="sr-Cyrl-RS"/>
        </w:rPr>
        <w:t>одину и то на следећи начин:</w:t>
      </w:r>
    </w:p>
    <w:p w14:paraId="078A8FA5" w14:textId="77777777" w:rsidR="004A52C1" w:rsidRDefault="004A52C1" w:rsidP="004A52C1">
      <w:pPr>
        <w:rPr>
          <w:sz w:val="24"/>
          <w:szCs w:val="24"/>
          <w:lang w:val="sr-Cyrl-RS"/>
        </w:rPr>
      </w:pPr>
    </w:p>
    <w:p w14:paraId="69B55A0C" w14:textId="77777777" w:rsidR="004A52C1" w:rsidRPr="00A677E8" w:rsidRDefault="004A52C1" w:rsidP="004A52C1">
      <w:pPr>
        <w:rPr>
          <w:b/>
          <w:sz w:val="24"/>
          <w:szCs w:val="24"/>
          <w:lang w:val="sr-Cyrl-RS"/>
        </w:rPr>
      </w:pPr>
      <w:r w:rsidRPr="00A677E8">
        <w:rPr>
          <w:b/>
          <w:sz w:val="24"/>
          <w:szCs w:val="24"/>
          <w:lang w:val="sr-Cyrl-RS"/>
        </w:rPr>
        <w:t>ОПШТИНСКА УПРАВА</w:t>
      </w:r>
    </w:p>
    <w:p w14:paraId="6D4C6588" w14:textId="77777777" w:rsidR="004A52C1" w:rsidRDefault="004A52C1" w:rsidP="004A52C1">
      <w:pPr>
        <w:rPr>
          <w:sz w:val="24"/>
          <w:szCs w:val="24"/>
          <w:lang w:val="sr-Cyrl-RS"/>
        </w:rPr>
      </w:pPr>
    </w:p>
    <w:p w14:paraId="26E0172E" w14:textId="77777777" w:rsidR="004A52C1" w:rsidRDefault="004A52C1" w:rsidP="004A52C1">
      <w:pPr>
        <w:rPr>
          <w:i/>
          <w:sz w:val="24"/>
          <w:szCs w:val="24"/>
          <w:lang w:val="sr-Cyrl-RS"/>
        </w:rPr>
      </w:pPr>
      <w:r w:rsidRPr="00A677E8">
        <w:rPr>
          <w:i/>
          <w:sz w:val="24"/>
          <w:szCs w:val="24"/>
          <w:lang w:val="sr-Cyrl-RS"/>
        </w:rPr>
        <w:t>У оквиру раздела општинске управе извршене су промене у следећим програмима :</w:t>
      </w:r>
    </w:p>
    <w:p w14:paraId="7DE61474" w14:textId="77777777" w:rsidR="004A52C1" w:rsidRDefault="004A52C1" w:rsidP="004A52C1">
      <w:pPr>
        <w:rPr>
          <w:sz w:val="24"/>
          <w:szCs w:val="24"/>
          <w:lang w:val="sr-Cyrl-RS"/>
        </w:rPr>
      </w:pPr>
    </w:p>
    <w:p w14:paraId="7EAB90AF" w14:textId="77777777" w:rsidR="004A52C1" w:rsidRDefault="004A52C1" w:rsidP="004A52C1">
      <w:pPr>
        <w:rPr>
          <w:b/>
          <w:sz w:val="24"/>
          <w:szCs w:val="24"/>
          <w:lang w:val="sr-Cyrl-RS"/>
        </w:rPr>
      </w:pPr>
      <w:r w:rsidRPr="00A677E8">
        <w:rPr>
          <w:b/>
          <w:sz w:val="24"/>
          <w:szCs w:val="24"/>
          <w:lang w:val="sr-Cyrl-RS"/>
        </w:rPr>
        <w:t>ПРОГРАМ 1 – Становање, урбанизам и просторно планирање</w:t>
      </w:r>
    </w:p>
    <w:p w14:paraId="16DA952B" w14:textId="77777777" w:rsidR="004A52C1" w:rsidRDefault="004A52C1" w:rsidP="004A52C1">
      <w:pPr>
        <w:rPr>
          <w:b/>
          <w:sz w:val="24"/>
          <w:szCs w:val="24"/>
          <w:lang w:val="sr-Cyrl-RS"/>
        </w:rPr>
      </w:pPr>
    </w:p>
    <w:p w14:paraId="5A995562" w14:textId="77777777" w:rsidR="004A52C1" w:rsidRDefault="004A52C1" w:rsidP="004A52C1">
      <w:pPr>
        <w:rPr>
          <w:sz w:val="24"/>
          <w:szCs w:val="24"/>
          <w:lang w:val="sr-Cyrl-RS"/>
        </w:rPr>
      </w:pPr>
      <w:r w:rsidRPr="00A677E8">
        <w:rPr>
          <w:sz w:val="24"/>
          <w:szCs w:val="24"/>
          <w:lang w:val="sr-Cyrl-RS"/>
        </w:rPr>
        <w:lastRenderedPageBreak/>
        <w:t>У оквиру</w:t>
      </w:r>
      <w:r>
        <w:rPr>
          <w:b/>
          <w:sz w:val="24"/>
          <w:szCs w:val="24"/>
          <w:lang w:val="sr-Cyrl-RS"/>
        </w:rPr>
        <w:t xml:space="preserve"> Програма 1, </w:t>
      </w:r>
      <w:r w:rsidRPr="00CB2182">
        <w:rPr>
          <w:i/>
          <w:sz w:val="24"/>
          <w:szCs w:val="24"/>
          <w:lang w:val="sr-Cyrl-RS"/>
        </w:rPr>
        <w:t>Програмска активност 1101-0003 Управљање грађевинским земљиштем</w:t>
      </w:r>
      <w:r>
        <w:rPr>
          <w:sz w:val="24"/>
          <w:szCs w:val="24"/>
          <w:lang w:val="sr-Cyrl-RS"/>
        </w:rPr>
        <w:t xml:space="preserve"> смањена је </w:t>
      </w:r>
      <w:proofErr w:type="spellStart"/>
      <w:r>
        <w:rPr>
          <w:sz w:val="24"/>
          <w:szCs w:val="24"/>
          <w:lang w:val="sr-Cyrl-RS"/>
        </w:rPr>
        <w:t>апропријација</w:t>
      </w:r>
      <w:proofErr w:type="spellEnd"/>
      <w:r>
        <w:rPr>
          <w:sz w:val="24"/>
          <w:szCs w:val="24"/>
          <w:lang w:val="sr-Cyrl-RS"/>
        </w:rPr>
        <w:t xml:space="preserve"> 425 – Текуће поправке и одржавање у износу од 2.300.000,00 динара, извор финансирања 01.</w:t>
      </w:r>
    </w:p>
    <w:p w14:paraId="476D645F" w14:textId="77777777" w:rsidR="004A52C1" w:rsidRDefault="004A52C1" w:rsidP="004A52C1">
      <w:pPr>
        <w:rPr>
          <w:b/>
          <w:sz w:val="24"/>
          <w:szCs w:val="24"/>
          <w:lang w:val="sr-Cyrl-RS"/>
        </w:rPr>
      </w:pPr>
      <w:r>
        <w:rPr>
          <w:b/>
          <w:sz w:val="24"/>
          <w:szCs w:val="24"/>
          <w:lang w:val="sr-Cyrl-RS"/>
        </w:rPr>
        <w:t>ПРОГРАМ 2</w:t>
      </w:r>
      <w:r w:rsidRPr="00A677E8">
        <w:rPr>
          <w:b/>
          <w:sz w:val="24"/>
          <w:szCs w:val="24"/>
          <w:lang w:val="sr-Cyrl-RS"/>
        </w:rPr>
        <w:t xml:space="preserve"> – </w:t>
      </w:r>
      <w:r>
        <w:rPr>
          <w:b/>
          <w:sz w:val="24"/>
          <w:szCs w:val="24"/>
          <w:lang w:val="sr-Cyrl-RS"/>
        </w:rPr>
        <w:t>Комунална делатност</w:t>
      </w:r>
    </w:p>
    <w:p w14:paraId="4AB06D33" w14:textId="77777777" w:rsidR="004A52C1" w:rsidRDefault="004A52C1" w:rsidP="004A52C1">
      <w:pPr>
        <w:rPr>
          <w:b/>
          <w:sz w:val="24"/>
          <w:szCs w:val="24"/>
          <w:lang w:val="sr-Cyrl-RS"/>
        </w:rPr>
      </w:pPr>
    </w:p>
    <w:p w14:paraId="6D5A0B73" w14:textId="77777777" w:rsidR="004A52C1" w:rsidRDefault="004A52C1" w:rsidP="004A52C1">
      <w:pPr>
        <w:rPr>
          <w:b/>
          <w:sz w:val="24"/>
          <w:szCs w:val="24"/>
          <w:lang w:val="sr-Cyrl-RS"/>
        </w:rPr>
      </w:pPr>
      <w:r w:rsidRPr="00B0433E">
        <w:rPr>
          <w:sz w:val="24"/>
          <w:szCs w:val="24"/>
          <w:lang w:val="sr-Cyrl-RS"/>
        </w:rPr>
        <w:t>У оквиру</w:t>
      </w:r>
      <w:r>
        <w:rPr>
          <w:b/>
          <w:sz w:val="24"/>
          <w:szCs w:val="24"/>
          <w:lang w:val="sr-Cyrl-RS"/>
        </w:rPr>
        <w:t xml:space="preserve"> Програма 2 </w:t>
      </w:r>
      <w:r w:rsidRPr="00B0433E">
        <w:rPr>
          <w:sz w:val="24"/>
          <w:szCs w:val="24"/>
          <w:lang w:val="sr-Cyrl-RS"/>
        </w:rPr>
        <w:t xml:space="preserve">смањен је износ </w:t>
      </w:r>
      <w:proofErr w:type="spellStart"/>
      <w:r w:rsidRPr="00B0433E">
        <w:rPr>
          <w:sz w:val="24"/>
          <w:szCs w:val="24"/>
          <w:lang w:val="sr-Cyrl-RS"/>
        </w:rPr>
        <w:t>апропријације</w:t>
      </w:r>
      <w:proofErr w:type="spellEnd"/>
      <w:r w:rsidRPr="00B0433E">
        <w:rPr>
          <w:sz w:val="24"/>
          <w:szCs w:val="24"/>
          <w:lang w:val="sr-Cyrl-RS"/>
        </w:rPr>
        <w:t xml:space="preserve"> 451-</w:t>
      </w:r>
      <w:r>
        <w:rPr>
          <w:sz w:val="24"/>
          <w:szCs w:val="24"/>
          <w:lang w:val="sr-Cyrl-RS"/>
        </w:rPr>
        <w:t xml:space="preserve"> субвенција ЈКП Топлана Књ</w:t>
      </w:r>
      <w:r w:rsidRPr="00B0433E">
        <w:rPr>
          <w:sz w:val="24"/>
          <w:szCs w:val="24"/>
          <w:lang w:val="sr-Cyrl-RS"/>
        </w:rPr>
        <w:t>ажевац за 2.000.000,00 динара, тако да сада износи</w:t>
      </w:r>
      <w:r>
        <w:rPr>
          <w:b/>
          <w:sz w:val="24"/>
          <w:szCs w:val="24"/>
          <w:lang w:val="sr-Cyrl-RS"/>
        </w:rPr>
        <w:t xml:space="preserve"> </w:t>
      </w:r>
      <w:r w:rsidRPr="00B0433E">
        <w:rPr>
          <w:sz w:val="24"/>
          <w:szCs w:val="24"/>
          <w:lang w:val="sr-Cyrl-RS"/>
        </w:rPr>
        <w:t>1.000.000,00</w:t>
      </w:r>
      <w:r>
        <w:rPr>
          <w:b/>
          <w:sz w:val="24"/>
          <w:szCs w:val="24"/>
          <w:lang w:val="sr-Cyrl-RS"/>
        </w:rPr>
        <w:t xml:space="preserve"> </w:t>
      </w:r>
      <w:r w:rsidRPr="00B0433E">
        <w:rPr>
          <w:sz w:val="24"/>
          <w:szCs w:val="24"/>
          <w:lang w:val="sr-Cyrl-RS"/>
        </w:rPr>
        <w:t>динара</w:t>
      </w:r>
      <w:r>
        <w:rPr>
          <w:b/>
          <w:sz w:val="24"/>
          <w:szCs w:val="24"/>
          <w:lang w:val="sr-Cyrl-RS"/>
        </w:rPr>
        <w:t>.</w:t>
      </w:r>
    </w:p>
    <w:p w14:paraId="32763762" w14:textId="77777777" w:rsidR="004A52C1" w:rsidRDefault="004A52C1" w:rsidP="004A52C1">
      <w:pPr>
        <w:rPr>
          <w:b/>
          <w:sz w:val="24"/>
          <w:szCs w:val="24"/>
          <w:lang w:val="sr-Cyrl-RS"/>
        </w:rPr>
      </w:pPr>
    </w:p>
    <w:p w14:paraId="7C378722" w14:textId="77777777" w:rsidR="004A52C1" w:rsidRPr="00B0433E" w:rsidRDefault="004A52C1" w:rsidP="004A52C1">
      <w:pPr>
        <w:pStyle w:val="ListParagraph"/>
        <w:spacing w:before="100" w:beforeAutospacing="1" w:after="100" w:afterAutospacing="1"/>
        <w:ind w:left="0"/>
        <w:jc w:val="both"/>
        <w:rPr>
          <w:sz w:val="24"/>
          <w:szCs w:val="24"/>
          <w:lang w:val="sr-Cyrl-RS" w:eastAsia="sr-Latn-RS"/>
        </w:rPr>
      </w:pPr>
      <w:r w:rsidRPr="00A677E8">
        <w:rPr>
          <w:sz w:val="24"/>
          <w:szCs w:val="24"/>
          <w:lang w:val="sr-Cyrl-RS"/>
        </w:rPr>
        <w:t>У оквиру</w:t>
      </w:r>
      <w:r>
        <w:rPr>
          <w:b/>
          <w:sz w:val="24"/>
          <w:szCs w:val="24"/>
          <w:lang w:val="sr-Cyrl-RS"/>
        </w:rPr>
        <w:t xml:space="preserve"> Програма 2, </w:t>
      </w:r>
      <w:r w:rsidRPr="00CB2182">
        <w:rPr>
          <w:sz w:val="24"/>
          <w:szCs w:val="24"/>
          <w:lang w:val="sr-Cyrl-RS"/>
        </w:rPr>
        <w:t xml:space="preserve">отворен </w:t>
      </w:r>
      <w:r>
        <w:rPr>
          <w:sz w:val="24"/>
          <w:szCs w:val="24"/>
          <w:lang w:val="sr-Cyrl-RS"/>
        </w:rPr>
        <w:t>је пројекат „</w:t>
      </w:r>
      <w:r w:rsidRPr="00B0433E">
        <w:rPr>
          <w:b/>
          <w:sz w:val="24"/>
          <w:szCs w:val="24"/>
          <w:lang w:val="sr-Cyrl-RS"/>
        </w:rPr>
        <w:t>Изградња котларнице“</w:t>
      </w:r>
      <w:r>
        <w:rPr>
          <w:sz w:val="24"/>
          <w:szCs w:val="24"/>
          <w:lang w:val="sr-Cyrl-RS"/>
        </w:rPr>
        <w:t xml:space="preserve"> укупне вредности 179.438.105,00 динара, и то износ од 143.138.105,00 динара из </w:t>
      </w:r>
      <w:proofErr w:type="spellStart"/>
      <w:r>
        <w:rPr>
          <w:sz w:val="24"/>
          <w:szCs w:val="24"/>
          <w:lang w:val="sr-Cyrl-RS"/>
        </w:rPr>
        <w:t>ивора</w:t>
      </w:r>
      <w:proofErr w:type="spellEnd"/>
      <w:r>
        <w:rPr>
          <w:sz w:val="24"/>
          <w:szCs w:val="24"/>
          <w:lang w:val="sr-Cyrl-RS"/>
        </w:rPr>
        <w:t xml:space="preserve"> 07, 36.000.000,00 динара из извора 10, и 300.000,00 динара из извора 01.</w:t>
      </w:r>
      <w:r w:rsidRPr="00B0433E">
        <w:rPr>
          <w:rFonts w:asciiTheme="minorHAnsi" w:hAnsiTheme="minorHAnsi" w:cstheme="minorHAnsi"/>
          <w:sz w:val="22"/>
          <w:szCs w:val="22"/>
          <w:lang w:val="sr-Cyrl-RS" w:eastAsia="sr-Latn-RS"/>
        </w:rPr>
        <w:t xml:space="preserve"> </w:t>
      </w:r>
      <w:r w:rsidRPr="00B0433E">
        <w:rPr>
          <w:sz w:val="24"/>
          <w:szCs w:val="24"/>
          <w:lang w:val="sr-Cyrl-RS" w:eastAsia="sr-Latn-RS"/>
        </w:rPr>
        <w:t>Производња дистрибуција и снабдевање топлотном енергијом представља једну од комуналних делатности, дефинисаних Законом о комуналним делатностима, значајних за остварење животних потреба физичких и правних лица код којих је јединица локалне самоуправе дужна да створи услове за обезбеђење одговарајућег квалитета, обима доступности и континуитета, као и надзор над њиховим вршењем.</w:t>
      </w:r>
    </w:p>
    <w:p w14:paraId="79483010" w14:textId="77777777" w:rsidR="004A52C1" w:rsidRPr="00B0433E" w:rsidRDefault="004A52C1" w:rsidP="004A52C1">
      <w:pPr>
        <w:spacing w:before="100" w:beforeAutospacing="1" w:after="100" w:afterAutospacing="1"/>
        <w:contextualSpacing/>
        <w:jc w:val="both"/>
        <w:rPr>
          <w:sz w:val="24"/>
          <w:szCs w:val="24"/>
          <w:lang w:val="sr-Cyrl-RS" w:eastAsia="sr-Latn-RS"/>
        </w:rPr>
      </w:pPr>
      <w:r w:rsidRPr="00B0433E">
        <w:rPr>
          <w:sz w:val="24"/>
          <w:szCs w:val="24"/>
          <w:lang w:val="sr-Cyrl-RS" w:eastAsia="sr-Latn-RS"/>
        </w:rPr>
        <w:t>Даљински систем грејања у Општини Књажевац у надлежности је ЈКП „Топлана“ Књажевац, која врши производњу, дистрибуцију и снабдевање топлотном енергијом на територији Општине Књажевац.</w:t>
      </w:r>
    </w:p>
    <w:p w14:paraId="6168DACF" w14:textId="77777777" w:rsidR="004A52C1" w:rsidRPr="00B0433E" w:rsidRDefault="004A52C1" w:rsidP="004A52C1">
      <w:pPr>
        <w:spacing w:before="100" w:beforeAutospacing="1" w:after="100" w:afterAutospacing="1"/>
        <w:contextualSpacing/>
        <w:jc w:val="both"/>
        <w:rPr>
          <w:sz w:val="24"/>
          <w:szCs w:val="24"/>
          <w:lang w:val="sr-Latn-RS" w:eastAsia="sr-Latn-RS"/>
        </w:rPr>
      </w:pPr>
      <w:r w:rsidRPr="00B0433E">
        <w:rPr>
          <w:sz w:val="24"/>
          <w:szCs w:val="24"/>
          <w:lang w:val="sr-Cyrl-RS" w:eastAsia="sr-Latn-RS"/>
        </w:rPr>
        <w:t xml:space="preserve">ЈКП „Топлана“ производњу топлотне енергије обавља у 2 котларнице (укупне </w:t>
      </w:r>
      <w:proofErr w:type="spellStart"/>
      <w:r w:rsidRPr="00B0433E">
        <w:rPr>
          <w:sz w:val="24"/>
          <w:szCs w:val="24"/>
          <w:lang w:val="sr-Cyrl-RS" w:eastAsia="sr-Latn-RS"/>
        </w:rPr>
        <w:t>инсталисане</w:t>
      </w:r>
      <w:proofErr w:type="spellEnd"/>
      <w:r w:rsidRPr="00B0433E">
        <w:rPr>
          <w:sz w:val="24"/>
          <w:szCs w:val="24"/>
          <w:lang w:val="sr-Cyrl-RS" w:eastAsia="sr-Latn-RS"/>
        </w:rPr>
        <w:t xml:space="preserve"> снаге око 16 </w:t>
      </w:r>
      <w:r w:rsidRPr="00B0433E">
        <w:rPr>
          <w:sz w:val="24"/>
          <w:szCs w:val="24"/>
          <w:lang w:eastAsia="sr-Latn-RS"/>
        </w:rPr>
        <w:t>MW</w:t>
      </w:r>
      <w:r w:rsidRPr="00B0433E">
        <w:rPr>
          <w:sz w:val="24"/>
          <w:szCs w:val="24"/>
          <w:lang w:val="sr-Cyrl-RS" w:eastAsia="sr-Latn-RS"/>
        </w:rPr>
        <w:t>), а дистрибуција до корисника врши се преко 2,63</w:t>
      </w:r>
      <w:r w:rsidRPr="00B0433E">
        <w:rPr>
          <w:sz w:val="24"/>
          <w:szCs w:val="24"/>
          <w:lang w:val="de-DE" w:eastAsia="sr-Latn-RS"/>
        </w:rPr>
        <w:t xml:space="preserve"> </w:t>
      </w:r>
      <w:r w:rsidRPr="00B0433E">
        <w:rPr>
          <w:sz w:val="24"/>
          <w:szCs w:val="24"/>
          <w:lang w:val="sr-Cyrl-RS" w:eastAsia="sr-Latn-RS"/>
        </w:rPr>
        <w:t xml:space="preserve">км. дуге </w:t>
      </w:r>
      <w:proofErr w:type="spellStart"/>
      <w:r w:rsidRPr="00B0433E">
        <w:rPr>
          <w:sz w:val="24"/>
          <w:szCs w:val="24"/>
          <w:lang w:val="sr-Cyrl-RS" w:eastAsia="sr-Latn-RS"/>
        </w:rPr>
        <w:t>топловодне</w:t>
      </w:r>
      <w:proofErr w:type="spellEnd"/>
      <w:r w:rsidRPr="00B0433E">
        <w:rPr>
          <w:sz w:val="24"/>
          <w:szCs w:val="24"/>
          <w:lang w:val="sr-Cyrl-RS" w:eastAsia="sr-Latn-RS"/>
        </w:rPr>
        <w:t xml:space="preserve"> мреже у 17 топлотних подстаница. Број топлотних подстаница и дужина </w:t>
      </w:r>
      <w:proofErr w:type="spellStart"/>
      <w:r w:rsidRPr="00B0433E">
        <w:rPr>
          <w:sz w:val="24"/>
          <w:szCs w:val="24"/>
          <w:lang w:val="sr-Cyrl-RS" w:eastAsia="sr-Latn-RS"/>
        </w:rPr>
        <w:t>топловодне</w:t>
      </w:r>
      <w:proofErr w:type="spellEnd"/>
      <w:r w:rsidRPr="00B0433E">
        <w:rPr>
          <w:sz w:val="24"/>
          <w:szCs w:val="24"/>
          <w:lang w:val="sr-Cyrl-RS" w:eastAsia="sr-Latn-RS"/>
        </w:rPr>
        <w:t xml:space="preserve"> мреже у константном су порасту јер ЈКП „Топлана“ континуирано шири своје капацитете и отвара могућност за нове прикључке на мрежу даљинског грејања. </w:t>
      </w:r>
    </w:p>
    <w:p w14:paraId="0E9F20ED" w14:textId="77777777" w:rsidR="004A52C1" w:rsidRPr="00B0433E" w:rsidRDefault="004A52C1" w:rsidP="004A52C1">
      <w:pPr>
        <w:suppressAutoHyphens/>
        <w:spacing w:line="260" w:lineRule="atLeast"/>
        <w:jc w:val="both"/>
        <w:rPr>
          <w:rFonts w:eastAsiaTheme="minorHAnsi"/>
          <w:b/>
          <w:sz w:val="24"/>
          <w:szCs w:val="24"/>
          <w:lang w:val="sr-Latn-RS" w:eastAsia="en-US"/>
        </w:rPr>
      </w:pPr>
      <w:r w:rsidRPr="00B0433E">
        <w:rPr>
          <w:sz w:val="24"/>
          <w:szCs w:val="24"/>
          <w:lang w:val="sr-Cyrl-RS" w:eastAsia="sr-Latn-RS"/>
        </w:rPr>
        <w:t xml:space="preserve">Имајући у виду да један део топлотних извора не испуњава прописане услове у погледу емисије загађујућих материја у ваздуху, као и њихову старост, непоузданост и неекономичан рад, </w:t>
      </w:r>
      <w:r w:rsidRPr="00B0433E">
        <w:rPr>
          <w:b/>
          <w:sz w:val="24"/>
          <w:szCs w:val="24"/>
          <w:u w:val="single"/>
          <w:lang w:val="sr-Cyrl-RS" w:eastAsia="sr-Latn-RS"/>
        </w:rPr>
        <w:t>намеће се као неопходност њихова реконструција.</w:t>
      </w:r>
    </w:p>
    <w:p w14:paraId="09BEE2E4" w14:textId="77777777" w:rsidR="004A52C1" w:rsidRPr="00B0433E" w:rsidRDefault="004A52C1" w:rsidP="004A52C1">
      <w:pPr>
        <w:suppressAutoHyphens/>
        <w:spacing w:line="260" w:lineRule="atLeast"/>
        <w:jc w:val="both"/>
        <w:rPr>
          <w:rFonts w:eastAsiaTheme="minorHAnsi"/>
          <w:b/>
          <w:sz w:val="24"/>
          <w:szCs w:val="24"/>
          <w:lang w:val="sr-Latn-RS" w:eastAsia="en-US"/>
        </w:rPr>
      </w:pPr>
    </w:p>
    <w:p w14:paraId="7B13008B" w14:textId="77777777" w:rsidR="004A52C1" w:rsidRPr="00B0433E" w:rsidRDefault="004A52C1" w:rsidP="004A52C1">
      <w:pPr>
        <w:suppressAutoHyphens/>
        <w:spacing w:line="260" w:lineRule="atLeast"/>
        <w:jc w:val="both"/>
        <w:rPr>
          <w:rFonts w:eastAsiaTheme="minorHAnsi"/>
          <w:b/>
          <w:sz w:val="24"/>
          <w:szCs w:val="24"/>
          <w:lang w:val="sr-Latn-RS" w:eastAsia="en-US"/>
        </w:rPr>
      </w:pPr>
      <w:r w:rsidRPr="00B0433E">
        <w:rPr>
          <w:sz w:val="24"/>
          <w:szCs w:val="24"/>
          <w:lang w:val="sr-Cyrl-RS" w:eastAsia="sr-Latn-RS"/>
        </w:rPr>
        <w:t xml:space="preserve">Изградњом нове </w:t>
      </w:r>
      <w:proofErr w:type="spellStart"/>
      <w:r w:rsidRPr="00B0433E">
        <w:rPr>
          <w:sz w:val="24"/>
          <w:szCs w:val="24"/>
          <w:lang w:val="sr-Cyrl-RS" w:eastAsia="sr-Latn-RS"/>
        </w:rPr>
        <w:t>котлернице</w:t>
      </w:r>
      <w:proofErr w:type="spellEnd"/>
      <w:r w:rsidRPr="00B0433E">
        <w:rPr>
          <w:sz w:val="24"/>
          <w:szCs w:val="24"/>
          <w:lang w:val="sr-Cyrl-RS" w:eastAsia="sr-Latn-RS"/>
        </w:rPr>
        <w:t xml:space="preserve"> на гас, реконструкцијом топловода, модернизацијом подстаница унапредиће се енергетска ефикасност, добиће се сигурнија и стабилнија дистрибуција </w:t>
      </w:r>
      <w:proofErr w:type="spellStart"/>
      <w:r w:rsidRPr="00B0433E">
        <w:rPr>
          <w:sz w:val="24"/>
          <w:szCs w:val="24"/>
          <w:lang w:val="sr-Cyrl-RS" w:eastAsia="sr-Latn-RS"/>
        </w:rPr>
        <w:t>торплотне</w:t>
      </w:r>
      <w:proofErr w:type="spellEnd"/>
      <w:r w:rsidRPr="00B0433E">
        <w:rPr>
          <w:sz w:val="24"/>
          <w:szCs w:val="24"/>
          <w:lang w:val="sr-Cyrl-RS" w:eastAsia="sr-Latn-RS"/>
        </w:rPr>
        <w:t xml:space="preserve"> енергије, смањити емисија штетних материја у ваздуху, што директно утиче на очување животне средине.</w:t>
      </w:r>
    </w:p>
    <w:p w14:paraId="2308CBC9" w14:textId="77777777" w:rsidR="004A52C1" w:rsidRPr="00B0433E" w:rsidRDefault="004A52C1" w:rsidP="004A52C1">
      <w:pPr>
        <w:jc w:val="both"/>
        <w:rPr>
          <w:bCs/>
          <w:sz w:val="24"/>
          <w:szCs w:val="24"/>
          <w:lang w:val="sr-Cyrl-RS" w:eastAsia="sr-Latn-RS"/>
        </w:rPr>
      </w:pPr>
    </w:p>
    <w:p w14:paraId="237E9817" w14:textId="77777777" w:rsidR="004A52C1" w:rsidRPr="00B0433E" w:rsidRDefault="004A52C1" w:rsidP="004A52C1">
      <w:pPr>
        <w:jc w:val="both"/>
        <w:rPr>
          <w:bCs/>
          <w:sz w:val="24"/>
          <w:szCs w:val="24"/>
          <w:lang w:val="sr-Cyrl-RS" w:eastAsia="sr-Latn-RS"/>
        </w:rPr>
      </w:pPr>
      <w:r w:rsidRPr="00B0433E">
        <w:rPr>
          <w:bCs/>
          <w:sz w:val="24"/>
          <w:szCs w:val="24"/>
          <w:lang w:val="sr-Cyrl-RS" w:eastAsia="sr-Latn-RS"/>
        </w:rPr>
        <w:t>Општи циљ пројекта:</w:t>
      </w:r>
    </w:p>
    <w:p w14:paraId="4A9D7B6D" w14:textId="77777777" w:rsidR="004A52C1" w:rsidRPr="00B0433E" w:rsidRDefault="004A52C1" w:rsidP="004A52C1">
      <w:pPr>
        <w:jc w:val="both"/>
        <w:rPr>
          <w:bCs/>
          <w:sz w:val="24"/>
          <w:szCs w:val="24"/>
          <w:lang w:val="sr-Cyrl-RS" w:eastAsia="sr-Latn-RS"/>
        </w:rPr>
      </w:pPr>
    </w:p>
    <w:p w14:paraId="1694F2F8" w14:textId="77777777" w:rsidR="004A52C1" w:rsidRPr="00B0433E" w:rsidRDefault="004A52C1" w:rsidP="004A52C1">
      <w:pPr>
        <w:jc w:val="both"/>
        <w:rPr>
          <w:bCs/>
          <w:sz w:val="24"/>
          <w:szCs w:val="24"/>
          <w:lang w:val="sr-Cyrl-RS" w:eastAsia="sr-Latn-RS"/>
        </w:rPr>
      </w:pPr>
      <w:r w:rsidRPr="00B0433E">
        <w:rPr>
          <w:bCs/>
          <w:sz w:val="24"/>
          <w:szCs w:val="24"/>
          <w:lang w:val="sr-Cyrl-RS" w:eastAsia="sr-Latn-RS"/>
        </w:rPr>
        <w:t>Унапређење енергетске ефикасности на постојећем објекту котларнице („Мини топлане“) у Књажевцу</w:t>
      </w:r>
    </w:p>
    <w:p w14:paraId="6B39DCEC" w14:textId="77777777" w:rsidR="004A52C1" w:rsidRPr="00B0433E" w:rsidRDefault="004A52C1" w:rsidP="004A52C1">
      <w:pPr>
        <w:jc w:val="both"/>
        <w:rPr>
          <w:bCs/>
          <w:sz w:val="24"/>
          <w:szCs w:val="24"/>
          <w:lang w:val="sr-Cyrl-RS" w:eastAsia="sr-Latn-RS"/>
        </w:rPr>
      </w:pPr>
    </w:p>
    <w:p w14:paraId="25DD38DB" w14:textId="77777777" w:rsidR="004A52C1" w:rsidRPr="00B0433E" w:rsidRDefault="004A52C1" w:rsidP="004A52C1">
      <w:pPr>
        <w:jc w:val="both"/>
        <w:rPr>
          <w:bCs/>
          <w:sz w:val="24"/>
          <w:szCs w:val="24"/>
          <w:lang w:val="sr-Cyrl-RS" w:eastAsia="sr-Latn-RS"/>
        </w:rPr>
      </w:pPr>
      <w:r w:rsidRPr="00B0433E">
        <w:rPr>
          <w:bCs/>
          <w:sz w:val="24"/>
          <w:szCs w:val="24"/>
          <w:lang w:val="sr-Cyrl-RS" w:eastAsia="sr-Latn-RS"/>
        </w:rPr>
        <w:t>Посебни циљеви пројекта:</w:t>
      </w:r>
    </w:p>
    <w:p w14:paraId="32DAEB6C" w14:textId="77777777" w:rsidR="004A52C1" w:rsidRPr="00B0433E" w:rsidRDefault="004A52C1" w:rsidP="004A52C1">
      <w:pPr>
        <w:jc w:val="both"/>
        <w:rPr>
          <w:bCs/>
          <w:sz w:val="24"/>
          <w:szCs w:val="24"/>
          <w:lang w:val="sr-Cyrl-RS" w:eastAsia="sr-Latn-RS"/>
        </w:rPr>
      </w:pPr>
    </w:p>
    <w:p w14:paraId="13865B1D" w14:textId="77777777" w:rsidR="004A52C1" w:rsidRPr="00B0433E" w:rsidRDefault="004A52C1" w:rsidP="004A52C1">
      <w:pPr>
        <w:numPr>
          <w:ilvl w:val="0"/>
          <w:numId w:val="4"/>
        </w:numPr>
        <w:spacing w:after="200" w:line="276" w:lineRule="auto"/>
        <w:contextualSpacing/>
        <w:jc w:val="both"/>
        <w:rPr>
          <w:bCs/>
          <w:sz w:val="24"/>
          <w:szCs w:val="24"/>
          <w:lang w:val="sr-Cyrl-RS" w:eastAsia="sr-Latn-RS"/>
        </w:rPr>
      </w:pPr>
      <w:r w:rsidRPr="00B0433E">
        <w:rPr>
          <w:bCs/>
          <w:sz w:val="24"/>
          <w:szCs w:val="24"/>
          <w:lang w:val="sr-Cyrl-RS" w:eastAsia="sr-Latn-RS"/>
        </w:rPr>
        <w:t>Уштеда енергената - заменом потрошње око 250 тона годишње мазута и 3.600 тона годишње огревног дрвета, са компримованим природним гасом (</w:t>
      </w:r>
      <w:proofErr w:type="spellStart"/>
      <w:r w:rsidRPr="00B0433E">
        <w:rPr>
          <w:bCs/>
          <w:sz w:val="24"/>
          <w:szCs w:val="24"/>
          <w:lang w:eastAsia="sr-Latn-RS"/>
        </w:rPr>
        <w:t>cng</w:t>
      </w:r>
      <w:proofErr w:type="spellEnd"/>
      <w:r w:rsidRPr="00B0433E">
        <w:rPr>
          <w:bCs/>
          <w:sz w:val="24"/>
          <w:szCs w:val="24"/>
          <w:lang w:eastAsia="sr-Latn-RS"/>
        </w:rPr>
        <w:t>)</w:t>
      </w:r>
    </w:p>
    <w:p w14:paraId="246228F3" w14:textId="77777777" w:rsidR="004A52C1" w:rsidRPr="00B0433E" w:rsidRDefault="004A52C1" w:rsidP="004A52C1">
      <w:pPr>
        <w:numPr>
          <w:ilvl w:val="0"/>
          <w:numId w:val="4"/>
        </w:numPr>
        <w:spacing w:after="200" w:line="276" w:lineRule="auto"/>
        <w:contextualSpacing/>
        <w:jc w:val="both"/>
        <w:rPr>
          <w:bCs/>
          <w:sz w:val="24"/>
          <w:szCs w:val="24"/>
          <w:lang w:val="sr-Latn-RS" w:eastAsia="sr-Latn-RS"/>
        </w:rPr>
      </w:pPr>
      <w:r w:rsidRPr="00B0433E">
        <w:rPr>
          <w:bCs/>
          <w:sz w:val="24"/>
          <w:szCs w:val="24"/>
          <w:lang w:val="sr-Cyrl-RS" w:eastAsia="sr-Latn-RS"/>
        </w:rPr>
        <w:t xml:space="preserve">Смањено емитовање </w:t>
      </w:r>
      <w:r w:rsidRPr="00B0433E">
        <w:rPr>
          <w:bCs/>
          <w:sz w:val="24"/>
          <w:szCs w:val="24"/>
          <w:lang w:val="sr-Latn-RS" w:eastAsia="sr-Latn-RS"/>
        </w:rPr>
        <w:t>CO</w:t>
      </w:r>
      <w:r w:rsidRPr="00B0433E">
        <w:rPr>
          <w:bCs/>
          <w:sz w:val="24"/>
          <w:szCs w:val="24"/>
          <w:vertAlign w:val="subscript"/>
          <w:lang w:val="sr-Latn-RS" w:eastAsia="sr-Latn-RS"/>
        </w:rPr>
        <w:t>2</w:t>
      </w:r>
    </w:p>
    <w:p w14:paraId="64C9BBB5" w14:textId="77777777" w:rsidR="004A52C1" w:rsidRPr="00B0433E" w:rsidRDefault="004A52C1" w:rsidP="004A52C1">
      <w:pPr>
        <w:numPr>
          <w:ilvl w:val="0"/>
          <w:numId w:val="4"/>
        </w:numPr>
        <w:spacing w:after="200" w:line="276" w:lineRule="auto"/>
        <w:contextualSpacing/>
        <w:jc w:val="both"/>
        <w:rPr>
          <w:bCs/>
          <w:sz w:val="24"/>
          <w:szCs w:val="24"/>
          <w:lang w:val="sr-Cyrl-RS" w:eastAsia="sr-Latn-RS"/>
        </w:rPr>
      </w:pPr>
      <w:r w:rsidRPr="00B0433E">
        <w:rPr>
          <w:bCs/>
          <w:sz w:val="24"/>
          <w:szCs w:val="24"/>
          <w:lang w:val="sr-Cyrl-RS" w:eastAsia="sr-Latn-RS"/>
        </w:rPr>
        <w:t xml:space="preserve">Изградња нове контејнерске котларнице и гасних генератора, </w:t>
      </w:r>
    </w:p>
    <w:p w14:paraId="2A32E8E5" w14:textId="77777777" w:rsidR="004A52C1" w:rsidRPr="00B0433E" w:rsidRDefault="004A52C1" w:rsidP="004A52C1">
      <w:pPr>
        <w:numPr>
          <w:ilvl w:val="0"/>
          <w:numId w:val="4"/>
        </w:numPr>
        <w:spacing w:after="200" w:line="276" w:lineRule="auto"/>
        <w:contextualSpacing/>
        <w:jc w:val="both"/>
        <w:rPr>
          <w:bCs/>
          <w:sz w:val="24"/>
          <w:szCs w:val="24"/>
          <w:lang w:val="sr-Cyrl-RS" w:eastAsia="sr-Latn-RS"/>
        </w:rPr>
      </w:pPr>
      <w:r w:rsidRPr="00B0433E">
        <w:rPr>
          <w:bCs/>
          <w:sz w:val="24"/>
          <w:szCs w:val="24"/>
          <w:lang w:val="sr-Cyrl-RS" w:eastAsia="sr-Latn-RS"/>
        </w:rPr>
        <w:t>Изградња гасовода до постојећих котларница</w:t>
      </w:r>
    </w:p>
    <w:p w14:paraId="7E1D605F" w14:textId="77777777" w:rsidR="004A52C1" w:rsidRPr="00B0433E" w:rsidRDefault="004A52C1" w:rsidP="004A52C1">
      <w:pPr>
        <w:numPr>
          <w:ilvl w:val="0"/>
          <w:numId w:val="4"/>
        </w:numPr>
        <w:spacing w:after="200" w:line="276" w:lineRule="auto"/>
        <w:contextualSpacing/>
        <w:jc w:val="both"/>
        <w:rPr>
          <w:bCs/>
          <w:sz w:val="24"/>
          <w:szCs w:val="24"/>
          <w:lang w:val="sr-Cyrl-RS" w:eastAsia="sr-Latn-RS"/>
        </w:rPr>
      </w:pPr>
      <w:r w:rsidRPr="00B0433E">
        <w:rPr>
          <w:bCs/>
          <w:sz w:val="24"/>
          <w:szCs w:val="24"/>
          <w:lang w:val="sr-Cyrl-RS" w:eastAsia="sr-Latn-RS"/>
        </w:rPr>
        <w:t xml:space="preserve">Уградња потпуно нове опреме топлотних подстаница </w:t>
      </w:r>
    </w:p>
    <w:p w14:paraId="48070BC8" w14:textId="77777777" w:rsidR="004A52C1" w:rsidRPr="00B0433E" w:rsidRDefault="004A52C1" w:rsidP="004A52C1">
      <w:pPr>
        <w:numPr>
          <w:ilvl w:val="0"/>
          <w:numId w:val="4"/>
        </w:numPr>
        <w:spacing w:after="200" w:line="276" w:lineRule="auto"/>
        <w:contextualSpacing/>
        <w:jc w:val="both"/>
        <w:rPr>
          <w:bCs/>
          <w:sz w:val="24"/>
          <w:szCs w:val="24"/>
          <w:lang w:val="sr-Cyrl-RS" w:eastAsia="sr-Latn-RS"/>
        </w:rPr>
      </w:pPr>
      <w:r w:rsidRPr="00B0433E">
        <w:rPr>
          <w:bCs/>
          <w:sz w:val="24"/>
          <w:szCs w:val="24"/>
          <w:lang w:val="sr-Cyrl-RS" w:eastAsia="sr-Latn-RS"/>
        </w:rPr>
        <w:t>Уградња нове мерно регулационе опреме за даљинско праћење и управљање изворима и топлотним подстаницама</w:t>
      </w:r>
    </w:p>
    <w:p w14:paraId="515BC774" w14:textId="77777777" w:rsidR="004A52C1" w:rsidRPr="00B0433E" w:rsidRDefault="004A52C1" w:rsidP="004A52C1">
      <w:pPr>
        <w:numPr>
          <w:ilvl w:val="0"/>
          <w:numId w:val="4"/>
        </w:numPr>
        <w:spacing w:after="200" w:line="276" w:lineRule="auto"/>
        <w:contextualSpacing/>
        <w:jc w:val="both"/>
        <w:rPr>
          <w:bCs/>
          <w:sz w:val="24"/>
          <w:szCs w:val="24"/>
          <w:lang w:val="sr-Cyrl-RS" w:eastAsia="sr-Latn-RS"/>
        </w:rPr>
      </w:pPr>
      <w:r w:rsidRPr="00B0433E">
        <w:rPr>
          <w:bCs/>
          <w:sz w:val="24"/>
          <w:szCs w:val="24"/>
          <w:lang w:val="sr-Cyrl-RS" w:eastAsia="sr-Latn-RS"/>
        </w:rPr>
        <w:t>Повећање броја корисника на даљинско снабдевање топлотном енергијом</w:t>
      </w:r>
    </w:p>
    <w:p w14:paraId="48FF9823" w14:textId="77777777" w:rsidR="004A52C1" w:rsidRPr="00B0433E" w:rsidRDefault="004A52C1" w:rsidP="004A52C1">
      <w:pPr>
        <w:numPr>
          <w:ilvl w:val="0"/>
          <w:numId w:val="4"/>
        </w:numPr>
        <w:suppressAutoHyphens/>
        <w:spacing w:after="200" w:line="260" w:lineRule="atLeast"/>
        <w:contextualSpacing/>
        <w:jc w:val="both"/>
        <w:rPr>
          <w:rFonts w:eastAsia="Calibri"/>
          <w:b/>
          <w:sz w:val="24"/>
          <w:szCs w:val="24"/>
          <w:lang w:val="de-DE" w:eastAsia="en-US"/>
        </w:rPr>
      </w:pPr>
      <w:r w:rsidRPr="00B0433E">
        <w:rPr>
          <w:bCs/>
          <w:sz w:val="24"/>
          <w:szCs w:val="24"/>
          <w:lang w:val="sr-Cyrl-RS" w:eastAsia="sr-Latn-RS"/>
        </w:rPr>
        <w:t>Заштита животне средине</w:t>
      </w:r>
    </w:p>
    <w:p w14:paraId="107C5F3E" w14:textId="77777777" w:rsidR="004A52C1" w:rsidRPr="00B0433E" w:rsidRDefault="004A52C1" w:rsidP="004A52C1">
      <w:pPr>
        <w:suppressAutoHyphens/>
        <w:spacing w:line="260" w:lineRule="atLeast"/>
        <w:jc w:val="both"/>
        <w:rPr>
          <w:rFonts w:eastAsiaTheme="minorHAnsi"/>
          <w:b/>
          <w:sz w:val="24"/>
          <w:szCs w:val="24"/>
          <w:lang w:val="sr-Latn-RS" w:eastAsia="en-US"/>
        </w:rPr>
      </w:pPr>
    </w:p>
    <w:p w14:paraId="0E5E8FEA" w14:textId="77777777" w:rsidR="004A52C1" w:rsidRPr="00B0433E" w:rsidRDefault="004A52C1" w:rsidP="004A52C1">
      <w:pPr>
        <w:suppressAutoHyphens/>
        <w:spacing w:line="260" w:lineRule="atLeast"/>
        <w:jc w:val="both"/>
        <w:rPr>
          <w:rFonts w:asciiTheme="minorHAnsi" w:eastAsiaTheme="minorHAnsi" w:hAnsiTheme="minorHAnsi"/>
          <w:b/>
          <w:sz w:val="22"/>
          <w:szCs w:val="22"/>
          <w:lang w:val="sr-Latn-RS" w:eastAsia="en-US"/>
        </w:rPr>
      </w:pPr>
    </w:p>
    <w:p w14:paraId="5CC3B4EF" w14:textId="77777777" w:rsidR="004A52C1" w:rsidRDefault="004A52C1" w:rsidP="004A52C1">
      <w:pPr>
        <w:rPr>
          <w:sz w:val="24"/>
          <w:szCs w:val="24"/>
          <w:lang w:val="sr-Cyrl-RS"/>
        </w:rPr>
      </w:pPr>
    </w:p>
    <w:p w14:paraId="5B01261D" w14:textId="77777777" w:rsidR="004A52C1" w:rsidRDefault="004A52C1" w:rsidP="004A52C1">
      <w:pPr>
        <w:rPr>
          <w:b/>
          <w:sz w:val="24"/>
          <w:szCs w:val="24"/>
          <w:lang w:val="sr-Cyrl-RS"/>
        </w:rPr>
      </w:pPr>
      <w:r>
        <w:rPr>
          <w:b/>
          <w:sz w:val="24"/>
          <w:szCs w:val="24"/>
          <w:lang w:val="sr-Cyrl-RS"/>
        </w:rPr>
        <w:t>ПРОГРАМ 4</w:t>
      </w:r>
      <w:r w:rsidRPr="00A677E8">
        <w:rPr>
          <w:b/>
          <w:sz w:val="24"/>
          <w:szCs w:val="24"/>
          <w:lang w:val="sr-Cyrl-RS"/>
        </w:rPr>
        <w:t xml:space="preserve"> – </w:t>
      </w:r>
      <w:r>
        <w:rPr>
          <w:b/>
          <w:sz w:val="24"/>
          <w:szCs w:val="24"/>
          <w:lang w:val="sr-Cyrl-RS"/>
        </w:rPr>
        <w:t>Развој туризма</w:t>
      </w:r>
    </w:p>
    <w:p w14:paraId="562018F3" w14:textId="77777777" w:rsidR="004A52C1" w:rsidRDefault="004A52C1" w:rsidP="004A52C1">
      <w:pPr>
        <w:rPr>
          <w:b/>
          <w:sz w:val="24"/>
          <w:szCs w:val="24"/>
          <w:lang w:val="sr-Cyrl-RS"/>
        </w:rPr>
      </w:pPr>
    </w:p>
    <w:p w14:paraId="286A0A21" w14:textId="77777777" w:rsidR="004A52C1" w:rsidRPr="005255E3" w:rsidRDefault="004A52C1" w:rsidP="004A52C1">
      <w:pPr>
        <w:rPr>
          <w:sz w:val="24"/>
          <w:szCs w:val="24"/>
          <w:lang w:val="sr-Cyrl-RS"/>
        </w:rPr>
      </w:pPr>
      <w:r w:rsidRPr="00A677E8">
        <w:rPr>
          <w:sz w:val="24"/>
          <w:szCs w:val="24"/>
          <w:lang w:val="sr-Cyrl-RS"/>
        </w:rPr>
        <w:t>У оквиру</w:t>
      </w:r>
      <w:r>
        <w:rPr>
          <w:b/>
          <w:sz w:val="24"/>
          <w:szCs w:val="24"/>
          <w:lang w:val="sr-Cyrl-RS"/>
        </w:rPr>
        <w:t xml:space="preserve"> Програма 4, </w:t>
      </w:r>
      <w:r w:rsidRPr="00CB2182">
        <w:rPr>
          <w:sz w:val="24"/>
          <w:szCs w:val="24"/>
          <w:lang w:val="sr-Cyrl-RS"/>
        </w:rPr>
        <w:t>отворен је пројекат „Магија Источне Србије“.</w:t>
      </w:r>
      <w:r w:rsidRPr="00CB2182">
        <w:rPr>
          <w:lang w:val="sr-Cyrl-RS"/>
        </w:rPr>
        <w:t xml:space="preserve"> </w:t>
      </w:r>
      <w:r w:rsidRPr="005255E3">
        <w:rPr>
          <w:sz w:val="24"/>
          <w:szCs w:val="24"/>
          <w:lang w:val="sr-Cyrl-RS"/>
        </w:rPr>
        <w:t>Пројекат „Магија источне Србије“ (</w:t>
      </w:r>
      <w:r w:rsidRPr="005255E3">
        <w:rPr>
          <w:sz w:val="24"/>
          <w:szCs w:val="24"/>
        </w:rPr>
        <w:t>Magic of Eastern Serbia</w:t>
      </w:r>
      <w:r w:rsidRPr="005255E3">
        <w:rPr>
          <w:sz w:val="24"/>
          <w:szCs w:val="24"/>
          <w:lang w:val="sr-Cyrl-RS"/>
        </w:rPr>
        <w:t xml:space="preserve">) се финансира из средстава Европске уније, у оквиру програма ЕУПРО+. Ово је заједнички пројекат Града Зајечара, као носиоца пројекта и општина Књажевац, Бољевац и </w:t>
      </w:r>
      <w:proofErr w:type="spellStart"/>
      <w:r w:rsidRPr="005255E3">
        <w:rPr>
          <w:sz w:val="24"/>
          <w:szCs w:val="24"/>
          <w:lang w:val="sr-Cyrl-RS"/>
        </w:rPr>
        <w:t>Сокобања</w:t>
      </w:r>
      <w:proofErr w:type="spellEnd"/>
      <w:r w:rsidRPr="005255E3">
        <w:rPr>
          <w:sz w:val="24"/>
          <w:szCs w:val="24"/>
          <w:lang w:val="sr-Cyrl-RS"/>
        </w:rPr>
        <w:t>, као партнера на пројекту.</w:t>
      </w:r>
    </w:p>
    <w:p w14:paraId="07136464" w14:textId="77777777" w:rsidR="004A52C1" w:rsidRPr="005255E3" w:rsidRDefault="004A52C1" w:rsidP="004A52C1">
      <w:pPr>
        <w:rPr>
          <w:sz w:val="24"/>
          <w:szCs w:val="24"/>
          <w:lang w:val="sr-Cyrl-RS"/>
        </w:rPr>
      </w:pPr>
      <w:r w:rsidRPr="005255E3">
        <w:rPr>
          <w:sz w:val="24"/>
          <w:szCs w:val="24"/>
          <w:lang w:val="sr-Cyrl-RS"/>
        </w:rPr>
        <w:t>Приход од донације је приход буџета Града Зајечара, носиоца пројекта и јединог потписника Уговора о донацији (</w:t>
      </w:r>
      <w:r w:rsidRPr="005255E3">
        <w:rPr>
          <w:sz w:val="24"/>
          <w:szCs w:val="24"/>
        </w:rPr>
        <w:t>UNOPS-EUROPLUS-2024-Granrt-057, od 19.6.2024 ).</w:t>
      </w:r>
      <w:r w:rsidRPr="005255E3">
        <w:rPr>
          <w:sz w:val="24"/>
          <w:szCs w:val="24"/>
          <w:lang w:val="sr-Cyrl-RS"/>
        </w:rPr>
        <w:t xml:space="preserve">  У буџету општине Књажевац обезбеђује се само учешће општине Књажевац у пројекту, на страни расхода. Уговором о сарадњи на реализацији пројекта „Магија источне Србије</w:t>
      </w:r>
      <w:r w:rsidRPr="005255E3">
        <w:rPr>
          <w:sz w:val="24"/>
          <w:szCs w:val="24"/>
        </w:rPr>
        <w:t>”</w:t>
      </w:r>
      <w:r w:rsidRPr="005255E3">
        <w:rPr>
          <w:sz w:val="24"/>
          <w:szCs w:val="24"/>
          <w:lang w:val="sr-Cyrl-RS"/>
        </w:rPr>
        <w:t xml:space="preserve">, закљученим између Града </w:t>
      </w:r>
      <w:r>
        <w:rPr>
          <w:sz w:val="24"/>
          <w:szCs w:val="24"/>
          <w:lang w:val="sr-Cyrl-RS"/>
        </w:rPr>
        <w:t>З</w:t>
      </w:r>
      <w:r w:rsidRPr="005255E3">
        <w:rPr>
          <w:sz w:val="24"/>
          <w:szCs w:val="24"/>
          <w:lang w:val="sr-Cyrl-RS"/>
        </w:rPr>
        <w:t xml:space="preserve">ајечара и општина Књажевац, Бољевац и </w:t>
      </w:r>
      <w:proofErr w:type="spellStart"/>
      <w:r w:rsidRPr="005255E3">
        <w:rPr>
          <w:sz w:val="24"/>
          <w:szCs w:val="24"/>
          <w:lang w:val="sr-Cyrl-RS"/>
        </w:rPr>
        <w:t>Сокобања</w:t>
      </w:r>
      <w:proofErr w:type="spellEnd"/>
      <w:r w:rsidRPr="005255E3">
        <w:rPr>
          <w:sz w:val="24"/>
          <w:szCs w:val="24"/>
          <w:lang w:val="sr-Cyrl-RS"/>
        </w:rPr>
        <w:t>, број 002294435 2024 05261 002000 020 014 од 31.7.2024. године утврђено је да општина Књажевац учествује у финансирању пројекта у укупном износу од 79.568 УСД у динарској противвредности по средњем курсу НБС на дан уплате. Учешће општине Књажевац се уплаћује Граду Зајечару</w:t>
      </w:r>
      <w:r w:rsidRPr="005255E3">
        <w:rPr>
          <w:sz w:val="24"/>
          <w:szCs w:val="24"/>
        </w:rPr>
        <w:t>,</w:t>
      </w:r>
      <w:r w:rsidRPr="005255E3">
        <w:rPr>
          <w:sz w:val="24"/>
          <w:szCs w:val="24"/>
          <w:lang w:val="sr-Cyrl-RS"/>
        </w:rPr>
        <w:t xml:space="preserve"> који је одговоран пред донатором за реализацију и финансирање пројекта, у складу са уговором о донацији.</w:t>
      </w:r>
    </w:p>
    <w:p w14:paraId="0DFEFFFC" w14:textId="77777777" w:rsidR="004A52C1" w:rsidRPr="005255E3" w:rsidRDefault="004A52C1" w:rsidP="004A52C1">
      <w:pPr>
        <w:rPr>
          <w:sz w:val="24"/>
          <w:szCs w:val="24"/>
          <w:lang w:val="sr-Cyrl-RS"/>
        </w:rPr>
      </w:pPr>
      <w:r w:rsidRPr="005255E3">
        <w:rPr>
          <w:sz w:val="24"/>
          <w:szCs w:val="24"/>
          <w:lang w:val="sr-Cyrl-RS"/>
        </w:rPr>
        <w:t>Динамика уплате учешћа општине Књажевац је такође утврђена Уговором о сарадњи на реализацији пројекта:</w:t>
      </w:r>
    </w:p>
    <w:p w14:paraId="0AAF2E1B" w14:textId="77777777" w:rsidR="004A52C1" w:rsidRPr="005255E3" w:rsidRDefault="004A52C1" w:rsidP="004A52C1">
      <w:pPr>
        <w:rPr>
          <w:sz w:val="24"/>
          <w:szCs w:val="24"/>
          <w:lang w:val="sr-Cyrl-RS"/>
        </w:rPr>
      </w:pPr>
      <w:r w:rsidRPr="005255E3">
        <w:rPr>
          <w:sz w:val="24"/>
          <w:szCs w:val="24"/>
          <w:lang w:val="sr-Cyrl-RS"/>
        </w:rPr>
        <w:t>Прва рата у износу од 26.523 УСД до 1.9.2024.</w:t>
      </w:r>
    </w:p>
    <w:p w14:paraId="7D888730" w14:textId="77777777" w:rsidR="004A52C1" w:rsidRPr="005255E3" w:rsidRDefault="004A52C1" w:rsidP="004A52C1">
      <w:pPr>
        <w:rPr>
          <w:sz w:val="24"/>
          <w:szCs w:val="24"/>
          <w:lang w:val="sr-Cyrl-RS"/>
        </w:rPr>
      </w:pPr>
      <w:r w:rsidRPr="005255E3">
        <w:rPr>
          <w:sz w:val="24"/>
          <w:szCs w:val="24"/>
          <w:lang w:val="sr-Cyrl-RS"/>
        </w:rPr>
        <w:t>Друга рата у износу од 26.523 УСД до 1.2.2025.</w:t>
      </w:r>
    </w:p>
    <w:p w14:paraId="79B74448" w14:textId="77777777" w:rsidR="004A52C1" w:rsidRPr="005255E3" w:rsidRDefault="004A52C1" w:rsidP="004A52C1">
      <w:pPr>
        <w:rPr>
          <w:sz w:val="24"/>
          <w:szCs w:val="24"/>
        </w:rPr>
      </w:pPr>
      <w:r w:rsidRPr="005255E3">
        <w:rPr>
          <w:sz w:val="24"/>
          <w:szCs w:val="24"/>
          <w:lang w:val="sr-Cyrl-RS"/>
        </w:rPr>
        <w:t>Трећа рата у износу од 26.5252 УСД до 1.6.2025.</w:t>
      </w:r>
    </w:p>
    <w:p w14:paraId="06C36423" w14:textId="77777777" w:rsidR="004A52C1" w:rsidRPr="005255E3" w:rsidRDefault="004A52C1" w:rsidP="004A52C1">
      <w:pPr>
        <w:rPr>
          <w:sz w:val="24"/>
          <w:szCs w:val="24"/>
          <w:lang w:val="sr-Cyrl-RS"/>
        </w:rPr>
      </w:pPr>
      <w:r w:rsidRPr="005255E3">
        <w:rPr>
          <w:sz w:val="24"/>
          <w:szCs w:val="24"/>
          <w:lang w:val="sr-Cyrl-RS"/>
        </w:rPr>
        <w:t>Укупна вредност пројекта је 1.617.424 УСД, од чега је вредност донације 1.270.362 УСД.</w:t>
      </w:r>
    </w:p>
    <w:p w14:paraId="10E54E70" w14:textId="77777777" w:rsidR="004A52C1" w:rsidRPr="005255E3" w:rsidRDefault="004A52C1" w:rsidP="004A52C1">
      <w:pPr>
        <w:rPr>
          <w:sz w:val="24"/>
          <w:szCs w:val="24"/>
        </w:rPr>
      </w:pPr>
      <w:r w:rsidRPr="005255E3">
        <w:rPr>
          <w:sz w:val="24"/>
          <w:szCs w:val="24"/>
          <w:lang w:val="sr-Cyrl-RS"/>
        </w:rPr>
        <w:t>Вредност донације која припада општини Књажевац је 332.650 УСД.</w:t>
      </w:r>
    </w:p>
    <w:p w14:paraId="47FEC93F" w14:textId="77777777" w:rsidR="004A52C1" w:rsidRPr="005255E3" w:rsidRDefault="004A52C1" w:rsidP="004A52C1">
      <w:pPr>
        <w:jc w:val="both"/>
        <w:rPr>
          <w:sz w:val="24"/>
          <w:szCs w:val="24"/>
          <w:lang w:val="sr-Cyrl-RS"/>
        </w:rPr>
      </w:pPr>
      <w:r w:rsidRPr="005255E3">
        <w:rPr>
          <w:sz w:val="24"/>
          <w:szCs w:val="24"/>
          <w:lang w:val="sr-Cyrl-RS"/>
        </w:rPr>
        <w:lastRenderedPageBreak/>
        <w:t xml:space="preserve">Све јавне набавке услуга, добара и радова за потребе реализације пројекта, врши носилац пројекта. У том смислу, средства намењена за јавне набавке, не преносе се на рачун општине </w:t>
      </w:r>
      <w:proofErr w:type="spellStart"/>
      <w:r w:rsidRPr="005255E3">
        <w:rPr>
          <w:sz w:val="24"/>
          <w:szCs w:val="24"/>
          <w:lang w:val="sr-Cyrl-RS"/>
        </w:rPr>
        <w:t>сукорисника</w:t>
      </w:r>
      <w:proofErr w:type="spellEnd"/>
      <w:r w:rsidRPr="005255E3">
        <w:rPr>
          <w:sz w:val="24"/>
          <w:szCs w:val="24"/>
        </w:rPr>
        <w:t xml:space="preserve">, </w:t>
      </w:r>
      <w:r w:rsidRPr="005255E3">
        <w:rPr>
          <w:sz w:val="24"/>
          <w:szCs w:val="24"/>
          <w:lang w:val="sr-Cyrl-RS"/>
        </w:rPr>
        <w:t>односно партнера на пројекту</w:t>
      </w:r>
      <w:r w:rsidRPr="005255E3">
        <w:rPr>
          <w:sz w:val="24"/>
          <w:szCs w:val="24"/>
        </w:rPr>
        <w:t>.</w:t>
      </w:r>
      <w:r w:rsidRPr="005255E3">
        <w:rPr>
          <w:sz w:val="24"/>
          <w:szCs w:val="24"/>
          <w:lang w:val="sr-Cyrl-RS"/>
        </w:rPr>
        <w:t xml:space="preserve">                             </w:t>
      </w:r>
      <w:r w:rsidRPr="005255E3">
        <w:rPr>
          <w:sz w:val="24"/>
          <w:szCs w:val="24"/>
          <w:lang w:val="sr-Cyrl-RS"/>
        </w:rPr>
        <w:tab/>
      </w:r>
    </w:p>
    <w:p w14:paraId="147B5653" w14:textId="77777777" w:rsidR="004A52C1" w:rsidRPr="005255E3" w:rsidRDefault="004A52C1" w:rsidP="004A52C1">
      <w:pPr>
        <w:rPr>
          <w:sz w:val="24"/>
          <w:szCs w:val="24"/>
          <w:lang w:val="sr-Cyrl-RS"/>
        </w:rPr>
      </w:pPr>
      <w:r w:rsidRPr="005255E3">
        <w:rPr>
          <w:sz w:val="24"/>
          <w:szCs w:val="24"/>
          <w:lang w:val="sr-Cyrl-RS"/>
        </w:rPr>
        <w:t xml:space="preserve">Све непокретности и опрема прибављене у току реализације пројекта, у зависности од тога на чијој територији се непокретности и опрема налазе реализације пројекта сматраће се јавном својином Града Зајечара, односно општина Књажевац, Бољевац и </w:t>
      </w:r>
      <w:proofErr w:type="spellStart"/>
      <w:r w:rsidRPr="005255E3">
        <w:rPr>
          <w:sz w:val="24"/>
          <w:szCs w:val="24"/>
          <w:lang w:val="sr-Cyrl-RS"/>
        </w:rPr>
        <w:t>Сокобања</w:t>
      </w:r>
      <w:proofErr w:type="spellEnd"/>
      <w:r w:rsidRPr="005255E3">
        <w:rPr>
          <w:sz w:val="24"/>
          <w:szCs w:val="24"/>
          <w:lang w:val="sr-Cyrl-RS"/>
        </w:rPr>
        <w:t>.</w:t>
      </w:r>
    </w:p>
    <w:p w14:paraId="5AAB58DC" w14:textId="77777777" w:rsidR="004A52C1" w:rsidRPr="005255E3" w:rsidRDefault="004A52C1" w:rsidP="004A52C1">
      <w:pPr>
        <w:rPr>
          <w:sz w:val="24"/>
          <w:szCs w:val="24"/>
          <w:lang w:val="sr-Cyrl-RS"/>
        </w:rPr>
      </w:pPr>
      <w:r w:rsidRPr="005255E3">
        <w:rPr>
          <w:sz w:val="24"/>
          <w:szCs w:val="24"/>
          <w:lang w:val="sr-Cyrl-RS"/>
        </w:rPr>
        <w:t>Циљ пројекта:</w:t>
      </w:r>
    </w:p>
    <w:p w14:paraId="7A7CDE4A" w14:textId="77777777" w:rsidR="004A52C1" w:rsidRPr="005255E3" w:rsidRDefault="004A52C1" w:rsidP="004A52C1">
      <w:pPr>
        <w:rPr>
          <w:sz w:val="24"/>
          <w:szCs w:val="24"/>
          <w:lang w:val="sr-Cyrl-RS"/>
        </w:rPr>
      </w:pPr>
      <w:r w:rsidRPr="005255E3">
        <w:rPr>
          <w:sz w:val="24"/>
          <w:szCs w:val="24"/>
        </w:rPr>
        <w:t xml:space="preserve">1 </w:t>
      </w:r>
      <w:proofErr w:type="spellStart"/>
      <w:r w:rsidRPr="005255E3">
        <w:rPr>
          <w:sz w:val="24"/>
          <w:szCs w:val="24"/>
        </w:rPr>
        <w:t>Развој</w:t>
      </w:r>
      <w:proofErr w:type="spellEnd"/>
      <w:r w:rsidRPr="005255E3">
        <w:rPr>
          <w:sz w:val="24"/>
          <w:szCs w:val="24"/>
        </w:rPr>
        <w:t xml:space="preserve"> </w:t>
      </w:r>
      <w:proofErr w:type="spellStart"/>
      <w:r w:rsidRPr="005255E3">
        <w:rPr>
          <w:sz w:val="24"/>
          <w:szCs w:val="24"/>
        </w:rPr>
        <w:t>регионалне</w:t>
      </w:r>
      <w:proofErr w:type="spellEnd"/>
      <w:r w:rsidRPr="005255E3">
        <w:rPr>
          <w:sz w:val="24"/>
          <w:szCs w:val="24"/>
        </w:rPr>
        <w:t xml:space="preserve"> </w:t>
      </w:r>
      <w:proofErr w:type="spellStart"/>
      <w:r w:rsidRPr="005255E3">
        <w:rPr>
          <w:sz w:val="24"/>
          <w:szCs w:val="24"/>
        </w:rPr>
        <w:t>туристичке</w:t>
      </w:r>
      <w:proofErr w:type="spellEnd"/>
      <w:r w:rsidRPr="005255E3">
        <w:rPr>
          <w:sz w:val="24"/>
          <w:szCs w:val="24"/>
        </w:rPr>
        <w:t xml:space="preserve"> </w:t>
      </w:r>
      <w:proofErr w:type="spellStart"/>
      <w:r w:rsidRPr="005255E3">
        <w:rPr>
          <w:sz w:val="24"/>
          <w:szCs w:val="24"/>
        </w:rPr>
        <w:t>понуде</w:t>
      </w:r>
      <w:proofErr w:type="spellEnd"/>
      <w:r w:rsidRPr="005255E3">
        <w:rPr>
          <w:sz w:val="24"/>
          <w:szCs w:val="24"/>
        </w:rPr>
        <w:t xml:space="preserve"> и </w:t>
      </w:r>
      <w:proofErr w:type="spellStart"/>
      <w:r w:rsidRPr="005255E3">
        <w:rPr>
          <w:sz w:val="24"/>
          <w:szCs w:val="24"/>
        </w:rPr>
        <w:t>повећана</w:t>
      </w:r>
      <w:proofErr w:type="spellEnd"/>
      <w:r w:rsidRPr="005255E3">
        <w:rPr>
          <w:sz w:val="24"/>
          <w:szCs w:val="24"/>
        </w:rPr>
        <w:t xml:space="preserve"> </w:t>
      </w:r>
      <w:proofErr w:type="spellStart"/>
      <w:r w:rsidRPr="005255E3">
        <w:rPr>
          <w:sz w:val="24"/>
          <w:szCs w:val="24"/>
        </w:rPr>
        <w:t>одржива</w:t>
      </w:r>
      <w:proofErr w:type="spellEnd"/>
      <w:r w:rsidRPr="005255E3">
        <w:rPr>
          <w:sz w:val="24"/>
          <w:szCs w:val="24"/>
        </w:rPr>
        <w:t xml:space="preserve"> </w:t>
      </w:r>
      <w:proofErr w:type="spellStart"/>
      <w:r w:rsidRPr="005255E3">
        <w:rPr>
          <w:sz w:val="24"/>
          <w:szCs w:val="24"/>
        </w:rPr>
        <w:t>туристичка</w:t>
      </w:r>
      <w:proofErr w:type="spellEnd"/>
      <w:r w:rsidRPr="005255E3">
        <w:rPr>
          <w:sz w:val="24"/>
          <w:szCs w:val="24"/>
        </w:rPr>
        <w:t xml:space="preserve"> </w:t>
      </w:r>
      <w:proofErr w:type="spellStart"/>
      <w:r w:rsidRPr="005255E3">
        <w:rPr>
          <w:sz w:val="24"/>
          <w:szCs w:val="24"/>
        </w:rPr>
        <w:t>инфраструктура</w:t>
      </w:r>
      <w:proofErr w:type="spellEnd"/>
      <w:r w:rsidRPr="005255E3">
        <w:rPr>
          <w:sz w:val="24"/>
          <w:szCs w:val="24"/>
        </w:rPr>
        <w:t xml:space="preserve"> </w:t>
      </w:r>
      <w:proofErr w:type="spellStart"/>
      <w:r w:rsidRPr="005255E3">
        <w:rPr>
          <w:sz w:val="24"/>
          <w:szCs w:val="24"/>
        </w:rPr>
        <w:t>са</w:t>
      </w:r>
      <w:proofErr w:type="spellEnd"/>
      <w:r w:rsidRPr="005255E3">
        <w:rPr>
          <w:sz w:val="24"/>
          <w:szCs w:val="24"/>
        </w:rPr>
        <w:t xml:space="preserve"> </w:t>
      </w:r>
      <w:proofErr w:type="spellStart"/>
      <w:r w:rsidRPr="005255E3">
        <w:rPr>
          <w:sz w:val="24"/>
          <w:szCs w:val="24"/>
        </w:rPr>
        <w:t>новим</w:t>
      </w:r>
      <w:proofErr w:type="spellEnd"/>
      <w:r w:rsidRPr="005255E3">
        <w:rPr>
          <w:sz w:val="24"/>
          <w:szCs w:val="24"/>
        </w:rPr>
        <w:t xml:space="preserve"> </w:t>
      </w:r>
      <w:proofErr w:type="spellStart"/>
      <w:r w:rsidRPr="005255E3">
        <w:rPr>
          <w:sz w:val="24"/>
          <w:szCs w:val="24"/>
        </w:rPr>
        <w:t>садржајима</w:t>
      </w:r>
      <w:proofErr w:type="spellEnd"/>
      <w:r w:rsidRPr="005255E3">
        <w:rPr>
          <w:sz w:val="24"/>
          <w:szCs w:val="24"/>
        </w:rPr>
        <w:t xml:space="preserve"> у </w:t>
      </w:r>
      <w:proofErr w:type="spellStart"/>
      <w:r w:rsidRPr="005255E3">
        <w:rPr>
          <w:sz w:val="24"/>
          <w:szCs w:val="24"/>
        </w:rPr>
        <w:t>свим</w:t>
      </w:r>
      <w:proofErr w:type="spellEnd"/>
      <w:r w:rsidRPr="005255E3">
        <w:rPr>
          <w:sz w:val="24"/>
          <w:szCs w:val="24"/>
        </w:rPr>
        <w:t xml:space="preserve"> ЈЛС у </w:t>
      </w:r>
      <w:proofErr w:type="spellStart"/>
      <w:r w:rsidRPr="005255E3">
        <w:rPr>
          <w:sz w:val="24"/>
          <w:szCs w:val="24"/>
        </w:rPr>
        <w:t>урбаним</w:t>
      </w:r>
      <w:proofErr w:type="spellEnd"/>
      <w:r w:rsidRPr="005255E3">
        <w:rPr>
          <w:sz w:val="24"/>
          <w:szCs w:val="24"/>
        </w:rPr>
        <w:t xml:space="preserve"> </w:t>
      </w:r>
      <w:proofErr w:type="spellStart"/>
      <w:r w:rsidRPr="005255E3">
        <w:rPr>
          <w:sz w:val="24"/>
          <w:szCs w:val="24"/>
        </w:rPr>
        <w:t>срединама</w:t>
      </w:r>
      <w:proofErr w:type="spellEnd"/>
    </w:p>
    <w:p w14:paraId="2368AC14" w14:textId="77777777" w:rsidR="004A52C1" w:rsidRPr="005255E3" w:rsidRDefault="004A52C1" w:rsidP="004A52C1">
      <w:pPr>
        <w:rPr>
          <w:sz w:val="24"/>
          <w:szCs w:val="24"/>
        </w:rPr>
      </w:pPr>
      <w:r w:rsidRPr="005255E3">
        <w:rPr>
          <w:sz w:val="24"/>
          <w:szCs w:val="24"/>
        </w:rPr>
        <w:t xml:space="preserve">2 </w:t>
      </w:r>
      <w:proofErr w:type="spellStart"/>
      <w:r w:rsidRPr="005255E3">
        <w:rPr>
          <w:sz w:val="24"/>
          <w:szCs w:val="24"/>
        </w:rPr>
        <w:t>Територијално</w:t>
      </w:r>
      <w:proofErr w:type="spellEnd"/>
      <w:r w:rsidRPr="005255E3">
        <w:rPr>
          <w:sz w:val="24"/>
          <w:szCs w:val="24"/>
        </w:rPr>
        <w:t xml:space="preserve"> </w:t>
      </w:r>
      <w:proofErr w:type="spellStart"/>
      <w:r w:rsidRPr="005255E3">
        <w:rPr>
          <w:sz w:val="24"/>
          <w:szCs w:val="24"/>
        </w:rPr>
        <w:t>умрежавање</w:t>
      </w:r>
      <w:proofErr w:type="spellEnd"/>
      <w:r w:rsidRPr="005255E3">
        <w:rPr>
          <w:sz w:val="24"/>
          <w:szCs w:val="24"/>
        </w:rPr>
        <w:t xml:space="preserve"> и </w:t>
      </w:r>
      <w:proofErr w:type="spellStart"/>
      <w:r w:rsidRPr="005255E3">
        <w:rPr>
          <w:sz w:val="24"/>
          <w:szCs w:val="24"/>
        </w:rPr>
        <w:t>обједињавање</w:t>
      </w:r>
      <w:proofErr w:type="spellEnd"/>
      <w:r w:rsidRPr="005255E3">
        <w:rPr>
          <w:sz w:val="24"/>
          <w:szCs w:val="24"/>
        </w:rPr>
        <w:t xml:space="preserve"> </w:t>
      </w:r>
      <w:proofErr w:type="spellStart"/>
      <w:r w:rsidRPr="005255E3">
        <w:rPr>
          <w:sz w:val="24"/>
          <w:szCs w:val="24"/>
        </w:rPr>
        <w:t>туристичке</w:t>
      </w:r>
      <w:proofErr w:type="spellEnd"/>
      <w:r w:rsidRPr="005255E3">
        <w:rPr>
          <w:sz w:val="24"/>
          <w:szCs w:val="24"/>
        </w:rPr>
        <w:t xml:space="preserve"> </w:t>
      </w:r>
      <w:proofErr w:type="spellStart"/>
      <w:r w:rsidRPr="005255E3">
        <w:rPr>
          <w:sz w:val="24"/>
          <w:szCs w:val="24"/>
        </w:rPr>
        <w:t>понуде</w:t>
      </w:r>
      <w:proofErr w:type="spellEnd"/>
      <w:r w:rsidRPr="005255E3">
        <w:rPr>
          <w:sz w:val="24"/>
          <w:szCs w:val="24"/>
        </w:rPr>
        <w:t xml:space="preserve"> </w:t>
      </w:r>
      <w:proofErr w:type="spellStart"/>
      <w:r w:rsidRPr="005255E3">
        <w:rPr>
          <w:sz w:val="24"/>
          <w:szCs w:val="24"/>
        </w:rPr>
        <w:t>кроз</w:t>
      </w:r>
      <w:proofErr w:type="spellEnd"/>
      <w:r w:rsidRPr="005255E3">
        <w:rPr>
          <w:sz w:val="24"/>
          <w:szCs w:val="24"/>
        </w:rPr>
        <w:t xml:space="preserve"> </w:t>
      </w:r>
      <w:proofErr w:type="spellStart"/>
      <w:r w:rsidRPr="005255E3">
        <w:rPr>
          <w:sz w:val="24"/>
          <w:szCs w:val="24"/>
        </w:rPr>
        <w:t>увођење</w:t>
      </w:r>
      <w:proofErr w:type="spellEnd"/>
      <w:r w:rsidRPr="005255E3">
        <w:rPr>
          <w:sz w:val="24"/>
          <w:szCs w:val="24"/>
        </w:rPr>
        <w:t xml:space="preserve"> </w:t>
      </w:r>
      <w:proofErr w:type="spellStart"/>
      <w:r w:rsidRPr="005255E3">
        <w:rPr>
          <w:sz w:val="24"/>
          <w:szCs w:val="24"/>
        </w:rPr>
        <w:t>иновативних</w:t>
      </w:r>
      <w:proofErr w:type="spellEnd"/>
      <w:r w:rsidRPr="005255E3">
        <w:rPr>
          <w:sz w:val="24"/>
          <w:szCs w:val="24"/>
        </w:rPr>
        <w:t xml:space="preserve"> </w:t>
      </w:r>
      <w:proofErr w:type="spellStart"/>
      <w:r w:rsidRPr="005255E3">
        <w:rPr>
          <w:sz w:val="24"/>
          <w:szCs w:val="24"/>
        </w:rPr>
        <w:t>услуга</w:t>
      </w:r>
      <w:proofErr w:type="spellEnd"/>
      <w:r w:rsidRPr="005255E3">
        <w:rPr>
          <w:sz w:val="24"/>
          <w:szCs w:val="24"/>
        </w:rPr>
        <w:t xml:space="preserve"> </w:t>
      </w:r>
      <w:proofErr w:type="spellStart"/>
      <w:r w:rsidRPr="005255E3">
        <w:rPr>
          <w:sz w:val="24"/>
          <w:szCs w:val="24"/>
        </w:rPr>
        <w:t>за</w:t>
      </w:r>
      <w:proofErr w:type="spellEnd"/>
      <w:r w:rsidRPr="005255E3">
        <w:rPr>
          <w:sz w:val="24"/>
          <w:szCs w:val="24"/>
        </w:rPr>
        <w:t xml:space="preserve"> </w:t>
      </w:r>
      <w:proofErr w:type="spellStart"/>
      <w:r w:rsidRPr="005255E3">
        <w:rPr>
          <w:sz w:val="24"/>
          <w:szCs w:val="24"/>
        </w:rPr>
        <w:t>промоцију</w:t>
      </w:r>
      <w:proofErr w:type="spellEnd"/>
      <w:r w:rsidRPr="005255E3">
        <w:rPr>
          <w:sz w:val="24"/>
          <w:szCs w:val="24"/>
        </w:rPr>
        <w:t xml:space="preserve"> </w:t>
      </w:r>
      <w:proofErr w:type="spellStart"/>
      <w:r w:rsidRPr="005255E3">
        <w:rPr>
          <w:sz w:val="24"/>
          <w:szCs w:val="24"/>
        </w:rPr>
        <w:t>регионалне</w:t>
      </w:r>
      <w:proofErr w:type="spellEnd"/>
      <w:r w:rsidRPr="005255E3">
        <w:rPr>
          <w:sz w:val="24"/>
          <w:szCs w:val="24"/>
        </w:rPr>
        <w:t xml:space="preserve"> </w:t>
      </w:r>
      <w:proofErr w:type="spellStart"/>
      <w:r w:rsidRPr="005255E3">
        <w:rPr>
          <w:sz w:val="24"/>
          <w:szCs w:val="24"/>
        </w:rPr>
        <w:t>туристичке</w:t>
      </w:r>
      <w:proofErr w:type="spellEnd"/>
      <w:r w:rsidRPr="005255E3">
        <w:rPr>
          <w:sz w:val="24"/>
          <w:szCs w:val="24"/>
        </w:rPr>
        <w:t xml:space="preserve"> </w:t>
      </w:r>
      <w:proofErr w:type="spellStart"/>
      <w:r w:rsidRPr="005255E3">
        <w:rPr>
          <w:sz w:val="24"/>
          <w:szCs w:val="24"/>
        </w:rPr>
        <w:t>понуде</w:t>
      </w:r>
      <w:proofErr w:type="spellEnd"/>
      <w:r w:rsidRPr="005255E3">
        <w:rPr>
          <w:sz w:val="24"/>
          <w:szCs w:val="24"/>
        </w:rPr>
        <w:t xml:space="preserve"> и </w:t>
      </w:r>
      <w:proofErr w:type="spellStart"/>
      <w:r w:rsidRPr="005255E3">
        <w:rPr>
          <w:sz w:val="24"/>
          <w:szCs w:val="24"/>
        </w:rPr>
        <w:t>управљање</w:t>
      </w:r>
      <w:proofErr w:type="spellEnd"/>
      <w:r w:rsidRPr="005255E3">
        <w:rPr>
          <w:sz w:val="24"/>
          <w:szCs w:val="24"/>
        </w:rPr>
        <w:t xml:space="preserve"> </w:t>
      </w:r>
      <w:proofErr w:type="spellStart"/>
      <w:r w:rsidRPr="005255E3">
        <w:rPr>
          <w:sz w:val="24"/>
          <w:szCs w:val="24"/>
        </w:rPr>
        <w:t>туристичким</w:t>
      </w:r>
      <w:proofErr w:type="spellEnd"/>
      <w:r w:rsidRPr="005255E3">
        <w:rPr>
          <w:sz w:val="24"/>
          <w:szCs w:val="24"/>
        </w:rPr>
        <w:t xml:space="preserve"> </w:t>
      </w:r>
      <w:proofErr w:type="spellStart"/>
      <w:r w:rsidRPr="005255E3">
        <w:rPr>
          <w:sz w:val="24"/>
          <w:szCs w:val="24"/>
        </w:rPr>
        <w:t>потенцијалима</w:t>
      </w:r>
      <w:proofErr w:type="spellEnd"/>
    </w:p>
    <w:p w14:paraId="019E4406" w14:textId="77777777" w:rsidR="004A52C1" w:rsidRPr="005255E3" w:rsidRDefault="004A52C1" w:rsidP="004A52C1">
      <w:pPr>
        <w:rPr>
          <w:sz w:val="24"/>
          <w:szCs w:val="24"/>
          <w:lang w:val="sr-Cyrl-RS"/>
        </w:rPr>
      </w:pPr>
      <w:r w:rsidRPr="005255E3">
        <w:rPr>
          <w:sz w:val="24"/>
          <w:szCs w:val="24"/>
          <w:lang w:val="sr-Cyrl-RS"/>
        </w:rPr>
        <w:t>Индикатори:</w:t>
      </w:r>
    </w:p>
    <w:p w14:paraId="2FA45BF8" w14:textId="77777777" w:rsidR="004A52C1" w:rsidRPr="005255E3" w:rsidRDefault="004A52C1" w:rsidP="004A52C1">
      <w:pPr>
        <w:rPr>
          <w:sz w:val="24"/>
          <w:szCs w:val="24"/>
        </w:rPr>
      </w:pPr>
      <w:r w:rsidRPr="005255E3">
        <w:rPr>
          <w:sz w:val="24"/>
          <w:szCs w:val="24"/>
        </w:rPr>
        <w:t xml:space="preserve">И1.1. </w:t>
      </w:r>
      <w:proofErr w:type="spellStart"/>
      <w:r w:rsidRPr="005255E3">
        <w:rPr>
          <w:sz w:val="24"/>
          <w:szCs w:val="24"/>
        </w:rPr>
        <w:t>Повећање</w:t>
      </w:r>
      <w:proofErr w:type="spellEnd"/>
      <w:r w:rsidRPr="005255E3">
        <w:rPr>
          <w:sz w:val="24"/>
          <w:szCs w:val="24"/>
        </w:rPr>
        <w:t xml:space="preserve"> </w:t>
      </w:r>
      <w:proofErr w:type="spellStart"/>
      <w:r w:rsidRPr="005255E3">
        <w:rPr>
          <w:sz w:val="24"/>
          <w:szCs w:val="24"/>
        </w:rPr>
        <w:t>прихода</w:t>
      </w:r>
      <w:proofErr w:type="spellEnd"/>
      <w:r w:rsidRPr="005255E3">
        <w:rPr>
          <w:sz w:val="24"/>
          <w:szCs w:val="24"/>
        </w:rPr>
        <w:t xml:space="preserve"> </w:t>
      </w:r>
      <w:proofErr w:type="spellStart"/>
      <w:r w:rsidRPr="005255E3">
        <w:rPr>
          <w:sz w:val="24"/>
          <w:szCs w:val="24"/>
        </w:rPr>
        <w:t>од</w:t>
      </w:r>
      <w:proofErr w:type="spellEnd"/>
      <w:r w:rsidRPr="005255E3">
        <w:rPr>
          <w:sz w:val="24"/>
          <w:szCs w:val="24"/>
        </w:rPr>
        <w:t xml:space="preserve"> </w:t>
      </w:r>
      <w:proofErr w:type="spellStart"/>
      <w:r w:rsidRPr="005255E3">
        <w:rPr>
          <w:sz w:val="24"/>
          <w:szCs w:val="24"/>
        </w:rPr>
        <w:t>боравишне</w:t>
      </w:r>
      <w:proofErr w:type="spellEnd"/>
      <w:r w:rsidRPr="005255E3">
        <w:rPr>
          <w:sz w:val="24"/>
          <w:szCs w:val="24"/>
        </w:rPr>
        <w:t xml:space="preserve"> </w:t>
      </w:r>
      <w:proofErr w:type="spellStart"/>
      <w:r w:rsidRPr="005255E3">
        <w:rPr>
          <w:sz w:val="24"/>
          <w:szCs w:val="24"/>
        </w:rPr>
        <w:t>таксе</w:t>
      </w:r>
      <w:proofErr w:type="spellEnd"/>
      <w:r w:rsidRPr="005255E3">
        <w:rPr>
          <w:sz w:val="24"/>
          <w:szCs w:val="24"/>
        </w:rPr>
        <w:t xml:space="preserve"> </w:t>
      </w:r>
      <w:proofErr w:type="spellStart"/>
      <w:r w:rsidRPr="005255E3">
        <w:rPr>
          <w:sz w:val="24"/>
          <w:szCs w:val="24"/>
        </w:rPr>
        <w:t>Града</w:t>
      </w:r>
      <w:proofErr w:type="spellEnd"/>
      <w:r w:rsidRPr="005255E3">
        <w:rPr>
          <w:sz w:val="24"/>
          <w:szCs w:val="24"/>
        </w:rPr>
        <w:t xml:space="preserve"> </w:t>
      </w:r>
      <w:proofErr w:type="spellStart"/>
      <w:r w:rsidRPr="005255E3">
        <w:rPr>
          <w:sz w:val="24"/>
          <w:szCs w:val="24"/>
        </w:rPr>
        <w:t>Зајечара</w:t>
      </w:r>
      <w:proofErr w:type="spellEnd"/>
      <w:r w:rsidRPr="005255E3">
        <w:rPr>
          <w:sz w:val="24"/>
          <w:szCs w:val="24"/>
        </w:rPr>
        <w:t xml:space="preserve"> и </w:t>
      </w:r>
      <w:proofErr w:type="spellStart"/>
      <w:r w:rsidRPr="005255E3">
        <w:rPr>
          <w:sz w:val="24"/>
          <w:szCs w:val="24"/>
        </w:rPr>
        <w:t>општина</w:t>
      </w:r>
      <w:proofErr w:type="spellEnd"/>
      <w:r w:rsidRPr="005255E3">
        <w:rPr>
          <w:sz w:val="24"/>
          <w:szCs w:val="24"/>
        </w:rPr>
        <w:t xml:space="preserve"> </w:t>
      </w:r>
      <w:proofErr w:type="spellStart"/>
      <w:r w:rsidRPr="005255E3">
        <w:rPr>
          <w:sz w:val="24"/>
          <w:szCs w:val="24"/>
        </w:rPr>
        <w:t>Књажевац</w:t>
      </w:r>
      <w:proofErr w:type="spellEnd"/>
      <w:r w:rsidRPr="005255E3">
        <w:rPr>
          <w:sz w:val="24"/>
          <w:szCs w:val="24"/>
        </w:rPr>
        <w:t xml:space="preserve">, </w:t>
      </w:r>
      <w:proofErr w:type="spellStart"/>
      <w:r w:rsidRPr="005255E3">
        <w:rPr>
          <w:sz w:val="24"/>
          <w:szCs w:val="24"/>
        </w:rPr>
        <w:t>Сокобања</w:t>
      </w:r>
      <w:proofErr w:type="spellEnd"/>
      <w:r w:rsidRPr="005255E3">
        <w:rPr>
          <w:sz w:val="24"/>
          <w:szCs w:val="24"/>
        </w:rPr>
        <w:t xml:space="preserve"> и </w:t>
      </w:r>
      <w:proofErr w:type="spellStart"/>
      <w:r w:rsidRPr="005255E3">
        <w:rPr>
          <w:sz w:val="24"/>
          <w:szCs w:val="24"/>
        </w:rPr>
        <w:t>Бољевац</w:t>
      </w:r>
      <w:proofErr w:type="spellEnd"/>
      <w:r w:rsidRPr="005255E3">
        <w:rPr>
          <w:sz w:val="24"/>
          <w:szCs w:val="24"/>
        </w:rPr>
        <w:t xml:space="preserve"> </w:t>
      </w:r>
      <w:proofErr w:type="spellStart"/>
      <w:r w:rsidRPr="005255E3">
        <w:rPr>
          <w:sz w:val="24"/>
          <w:szCs w:val="24"/>
        </w:rPr>
        <w:t>за</w:t>
      </w:r>
      <w:proofErr w:type="spellEnd"/>
      <w:r w:rsidRPr="005255E3">
        <w:rPr>
          <w:sz w:val="24"/>
          <w:szCs w:val="24"/>
        </w:rPr>
        <w:t xml:space="preserve"> 8% у </w:t>
      </w:r>
      <w:proofErr w:type="spellStart"/>
      <w:r w:rsidRPr="005255E3">
        <w:rPr>
          <w:sz w:val="24"/>
          <w:szCs w:val="24"/>
        </w:rPr>
        <w:t>периоду</w:t>
      </w:r>
      <w:proofErr w:type="spellEnd"/>
      <w:r w:rsidRPr="005255E3">
        <w:rPr>
          <w:sz w:val="24"/>
          <w:szCs w:val="24"/>
        </w:rPr>
        <w:t xml:space="preserve"> 2026-2028.</w:t>
      </w:r>
    </w:p>
    <w:p w14:paraId="4F68FF01" w14:textId="77777777" w:rsidR="004A52C1" w:rsidRPr="005255E3" w:rsidRDefault="004A52C1" w:rsidP="004A52C1">
      <w:pPr>
        <w:rPr>
          <w:sz w:val="24"/>
          <w:szCs w:val="24"/>
        </w:rPr>
      </w:pPr>
      <w:r w:rsidRPr="005255E3">
        <w:rPr>
          <w:sz w:val="24"/>
          <w:szCs w:val="24"/>
        </w:rPr>
        <w:t xml:space="preserve">И1.2. </w:t>
      </w:r>
      <w:proofErr w:type="spellStart"/>
      <w:r w:rsidRPr="005255E3">
        <w:rPr>
          <w:sz w:val="24"/>
          <w:szCs w:val="24"/>
        </w:rPr>
        <w:t>Повећање</w:t>
      </w:r>
      <w:proofErr w:type="spellEnd"/>
      <w:r w:rsidRPr="005255E3">
        <w:rPr>
          <w:sz w:val="24"/>
          <w:szCs w:val="24"/>
        </w:rPr>
        <w:t xml:space="preserve"> </w:t>
      </w:r>
      <w:proofErr w:type="spellStart"/>
      <w:r w:rsidRPr="005255E3">
        <w:rPr>
          <w:sz w:val="24"/>
          <w:szCs w:val="24"/>
        </w:rPr>
        <w:t>прихода</w:t>
      </w:r>
      <w:proofErr w:type="spellEnd"/>
      <w:r w:rsidRPr="005255E3">
        <w:rPr>
          <w:sz w:val="24"/>
          <w:szCs w:val="24"/>
        </w:rPr>
        <w:t xml:space="preserve"> </w:t>
      </w:r>
      <w:proofErr w:type="spellStart"/>
      <w:r w:rsidRPr="005255E3">
        <w:rPr>
          <w:sz w:val="24"/>
          <w:szCs w:val="24"/>
        </w:rPr>
        <w:t>од</w:t>
      </w:r>
      <w:proofErr w:type="spellEnd"/>
      <w:r w:rsidRPr="005255E3">
        <w:rPr>
          <w:sz w:val="24"/>
          <w:szCs w:val="24"/>
        </w:rPr>
        <w:t xml:space="preserve"> </w:t>
      </w:r>
      <w:proofErr w:type="spellStart"/>
      <w:r w:rsidRPr="005255E3">
        <w:rPr>
          <w:sz w:val="24"/>
          <w:szCs w:val="24"/>
        </w:rPr>
        <w:t>угоститељских</w:t>
      </w:r>
      <w:proofErr w:type="spellEnd"/>
      <w:r w:rsidRPr="005255E3">
        <w:rPr>
          <w:sz w:val="24"/>
          <w:szCs w:val="24"/>
        </w:rPr>
        <w:t xml:space="preserve"> </w:t>
      </w:r>
      <w:proofErr w:type="spellStart"/>
      <w:r w:rsidRPr="005255E3">
        <w:rPr>
          <w:sz w:val="24"/>
          <w:szCs w:val="24"/>
        </w:rPr>
        <w:t>услуга</w:t>
      </w:r>
      <w:proofErr w:type="spellEnd"/>
      <w:r w:rsidRPr="005255E3">
        <w:rPr>
          <w:sz w:val="24"/>
          <w:szCs w:val="24"/>
        </w:rPr>
        <w:t xml:space="preserve"> </w:t>
      </w:r>
      <w:proofErr w:type="spellStart"/>
      <w:r w:rsidRPr="005255E3">
        <w:rPr>
          <w:sz w:val="24"/>
          <w:szCs w:val="24"/>
        </w:rPr>
        <w:t>Града</w:t>
      </w:r>
      <w:proofErr w:type="spellEnd"/>
      <w:r w:rsidRPr="005255E3">
        <w:rPr>
          <w:sz w:val="24"/>
          <w:szCs w:val="24"/>
        </w:rPr>
        <w:t xml:space="preserve"> </w:t>
      </w:r>
      <w:proofErr w:type="spellStart"/>
      <w:r w:rsidRPr="005255E3">
        <w:rPr>
          <w:sz w:val="24"/>
          <w:szCs w:val="24"/>
        </w:rPr>
        <w:t>Зајечара</w:t>
      </w:r>
      <w:proofErr w:type="spellEnd"/>
      <w:r w:rsidRPr="005255E3">
        <w:rPr>
          <w:sz w:val="24"/>
          <w:szCs w:val="24"/>
        </w:rPr>
        <w:t xml:space="preserve"> и </w:t>
      </w:r>
      <w:proofErr w:type="spellStart"/>
      <w:r w:rsidRPr="005255E3">
        <w:rPr>
          <w:sz w:val="24"/>
          <w:szCs w:val="24"/>
        </w:rPr>
        <w:t>општина</w:t>
      </w:r>
      <w:proofErr w:type="spellEnd"/>
      <w:r w:rsidRPr="005255E3">
        <w:rPr>
          <w:sz w:val="24"/>
          <w:szCs w:val="24"/>
        </w:rPr>
        <w:t xml:space="preserve"> </w:t>
      </w:r>
      <w:proofErr w:type="spellStart"/>
      <w:r w:rsidRPr="005255E3">
        <w:rPr>
          <w:sz w:val="24"/>
          <w:szCs w:val="24"/>
        </w:rPr>
        <w:t>Књажевац</w:t>
      </w:r>
      <w:proofErr w:type="spellEnd"/>
      <w:r w:rsidRPr="005255E3">
        <w:rPr>
          <w:sz w:val="24"/>
          <w:szCs w:val="24"/>
        </w:rPr>
        <w:t xml:space="preserve">, </w:t>
      </w:r>
      <w:proofErr w:type="spellStart"/>
      <w:r w:rsidRPr="005255E3">
        <w:rPr>
          <w:sz w:val="24"/>
          <w:szCs w:val="24"/>
        </w:rPr>
        <w:t>Сокобања</w:t>
      </w:r>
      <w:proofErr w:type="spellEnd"/>
      <w:r w:rsidRPr="005255E3">
        <w:rPr>
          <w:sz w:val="24"/>
          <w:szCs w:val="24"/>
        </w:rPr>
        <w:t xml:space="preserve"> и </w:t>
      </w:r>
      <w:proofErr w:type="spellStart"/>
      <w:r w:rsidRPr="005255E3">
        <w:rPr>
          <w:sz w:val="24"/>
          <w:szCs w:val="24"/>
        </w:rPr>
        <w:t>Бољевац</w:t>
      </w:r>
      <w:proofErr w:type="spellEnd"/>
      <w:r w:rsidRPr="005255E3">
        <w:rPr>
          <w:sz w:val="24"/>
          <w:szCs w:val="24"/>
        </w:rPr>
        <w:t xml:space="preserve"> </w:t>
      </w:r>
      <w:proofErr w:type="spellStart"/>
      <w:r w:rsidRPr="005255E3">
        <w:rPr>
          <w:sz w:val="24"/>
          <w:szCs w:val="24"/>
        </w:rPr>
        <w:t>за</w:t>
      </w:r>
      <w:proofErr w:type="spellEnd"/>
      <w:r w:rsidRPr="005255E3">
        <w:rPr>
          <w:sz w:val="24"/>
          <w:szCs w:val="24"/>
        </w:rPr>
        <w:t xml:space="preserve"> 8% у </w:t>
      </w:r>
      <w:proofErr w:type="spellStart"/>
      <w:r w:rsidRPr="005255E3">
        <w:rPr>
          <w:sz w:val="24"/>
          <w:szCs w:val="24"/>
        </w:rPr>
        <w:t>периоду</w:t>
      </w:r>
      <w:proofErr w:type="spellEnd"/>
      <w:r w:rsidRPr="005255E3">
        <w:rPr>
          <w:sz w:val="24"/>
          <w:szCs w:val="24"/>
        </w:rPr>
        <w:t xml:space="preserve"> 2026-2028.</w:t>
      </w:r>
    </w:p>
    <w:p w14:paraId="0A0B9A67" w14:textId="77777777" w:rsidR="004A52C1" w:rsidRPr="005255E3" w:rsidRDefault="004A52C1" w:rsidP="004A52C1">
      <w:pPr>
        <w:rPr>
          <w:sz w:val="24"/>
          <w:szCs w:val="24"/>
        </w:rPr>
      </w:pPr>
      <w:r w:rsidRPr="005255E3">
        <w:rPr>
          <w:sz w:val="24"/>
          <w:szCs w:val="24"/>
        </w:rPr>
        <w:t xml:space="preserve">И2.1 </w:t>
      </w:r>
      <w:proofErr w:type="spellStart"/>
      <w:r w:rsidRPr="005255E3">
        <w:rPr>
          <w:sz w:val="24"/>
          <w:szCs w:val="24"/>
        </w:rPr>
        <w:t>Број</w:t>
      </w:r>
      <w:proofErr w:type="spellEnd"/>
      <w:r w:rsidRPr="005255E3">
        <w:rPr>
          <w:sz w:val="24"/>
          <w:szCs w:val="24"/>
        </w:rPr>
        <w:t xml:space="preserve"> </w:t>
      </w:r>
      <w:proofErr w:type="spellStart"/>
      <w:r w:rsidRPr="005255E3">
        <w:rPr>
          <w:sz w:val="24"/>
          <w:szCs w:val="24"/>
        </w:rPr>
        <w:t>нових</w:t>
      </w:r>
      <w:proofErr w:type="spellEnd"/>
      <w:r w:rsidRPr="005255E3">
        <w:rPr>
          <w:sz w:val="24"/>
          <w:szCs w:val="24"/>
        </w:rPr>
        <w:t xml:space="preserve"> </w:t>
      </w:r>
      <w:proofErr w:type="spellStart"/>
      <w:r w:rsidRPr="005255E3">
        <w:rPr>
          <w:sz w:val="24"/>
          <w:szCs w:val="24"/>
        </w:rPr>
        <w:t>туристичких</w:t>
      </w:r>
      <w:proofErr w:type="spellEnd"/>
      <w:r w:rsidRPr="005255E3">
        <w:rPr>
          <w:sz w:val="24"/>
          <w:szCs w:val="24"/>
        </w:rPr>
        <w:t xml:space="preserve"> </w:t>
      </w:r>
      <w:proofErr w:type="spellStart"/>
      <w:r w:rsidRPr="005255E3">
        <w:rPr>
          <w:sz w:val="24"/>
          <w:szCs w:val="24"/>
        </w:rPr>
        <w:t>услуга</w:t>
      </w:r>
      <w:proofErr w:type="spellEnd"/>
      <w:r w:rsidRPr="005255E3">
        <w:rPr>
          <w:sz w:val="24"/>
          <w:szCs w:val="24"/>
        </w:rPr>
        <w:t xml:space="preserve"> </w:t>
      </w:r>
      <w:proofErr w:type="spellStart"/>
      <w:r w:rsidRPr="005255E3">
        <w:rPr>
          <w:sz w:val="24"/>
          <w:szCs w:val="24"/>
        </w:rPr>
        <w:t>на</w:t>
      </w:r>
      <w:proofErr w:type="spellEnd"/>
      <w:r w:rsidRPr="005255E3">
        <w:rPr>
          <w:sz w:val="24"/>
          <w:szCs w:val="24"/>
        </w:rPr>
        <w:t xml:space="preserve"> </w:t>
      </w:r>
      <w:proofErr w:type="spellStart"/>
      <w:r w:rsidRPr="005255E3">
        <w:rPr>
          <w:sz w:val="24"/>
          <w:szCs w:val="24"/>
        </w:rPr>
        <w:t>урбаном</w:t>
      </w:r>
      <w:proofErr w:type="spellEnd"/>
      <w:r w:rsidRPr="005255E3">
        <w:rPr>
          <w:sz w:val="24"/>
          <w:szCs w:val="24"/>
        </w:rPr>
        <w:t xml:space="preserve"> </w:t>
      </w:r>
      <w:proofErr w:type="spellStart"/>
      <w:r w:rsidRPr="005255E3">
        <w:rPr>
          <w:sz w:val="24"/>
          <w:szCs w:val="24"/>
        </w:rPr>
        <w:t>подручју</w:t>
      </w:r>
      <w:proofErr w:type="spellEnd"/>
    </w:p>
    <w:p w14:paraId="7A2F12B8" w14:textId="77777777" w:rsidR="004A52C1" w:rsidRPr="005255E3" w:rsidRDefault="004A52C1" w:rsidP="004A52C1">
      <w:pPr>
        <w:rPr>
          <w:sz w:val="24"/>
          <w:szCs w:val="24"/>
          <w:lang w:val="sr-Cyrl-RS"/>
        </w:rPr>
      </w:pPr>
      <w:r w:rsidRPr="005255E3">
        <w:rPr>
          <w:sz w:val="24"/>
          <w:szCs w:val="24"/>
        </w:rPr>
        <w:t xml:space="preserve">И3.1. </w:t>
      </w:r>
      <w:proofErr w:type="spellStart"/>
      <w:r w:rsidRPr="005255E3">
        <w:rPr>
          <w:sz w:val="24"/>
          <w:szCs w:val="24"/>
        </w:rPr>
        <w:t>Повећан</w:t>
      </w:r>
      <w:proofErr w:type="spellEnd"/>
      <w:r w:rsidRPr="005255E3">
        <w:rPr>
          <w:sz w:val="24"/>
          <w:szCs w:val="24"/>
        </w:rPr>
        <w:t xml:space="preserve"> </w:t>
      </w:r>
      <w:proofErr w:type="spellStart"/>
      <w:r w:rsidRPr="005255E3">
        <w:rPr>
          <w:sz w:val="24"/>
          <w:szCs w:val="24"/>
        </w:rPr>
        <w:t>број</w:t>
      </w:r>
      <w:proofErr w:type="spellEnd"/>
      <w:r w:rsidRPr="005255E3">
        <w:rPr>
          <w:sz w:val="24"/>
          <w:szCs w:val="24"/>
        </w:rPr>
        <w:t xml:space="preserve"> </w:t>
      </w:r>
      <w:proofErr w:type="spellStart"/>
      <w:r w:rsidRPr="005255E3">
        <w:rPr>
          <w:sz w:val="24"/>
          <w:szCs w:val="24"/>
        </w:rPr>
        <w:t>ноћења</w:t>
      </w:r>
      <w:proofErr w:type="spellEnd"/>
      <w:r w:rsidRPr="005255E3">
        <w:rPr>
          <w:sz w:val="24"/>
          <w:szCs w:val="24"/>
        </w:rPr>
        <w:t xml:space="preserve"> у </w:t>
      </w:r>
      <w:proofErr w:type="spellStart"/>
      <w:r w:rsidRPr="005255E3">
        <w:rPr>
          <w:sz w:val="24"/>
          <w:szCs w:val="24"/>
        </w:rPr>
        <w:t>урбаним</w:t>
      </w:r>
      <w:proofErr w:type="spellEnd"/>
      <w:r w:rsidRPr="005255E3">
        <w:rPr>
          <w:sz w:val="24"/>
          <w:szCs w:val="24"/>
        </w:rPr>
        <w:t xml:space="preserve"> </w:t>
      </w:r>
      <w:proofErr w:type="spellStart"/>
      <w:r w:rsidRPr="005255E3">
        <w:rPr>
          <w:sz w:val="24"/>
          <w:szCs w:val="24"/>
        </w:rPr>
        <w:t>срединама</w:t>
      </w:r>
      <w:proofErr w:type="spellEnd"/>
      <w:r w:rsidRPr="005255E3">
        <w:rPr>
          <w:sz w:val="24"/>
          <w:szCs w:val="24"/>
        </w:rPr>
        <w:t xml:space="preserve"> </w:t>
      </w:r>
      <w:proofErr w:type="spellStart"/>
      <w:r w:rsidRPr="005255E3">
        <w:rPr>
          <w:sz w:val="24"/>
          <w:szCs w:val="24"/>
        </w:rPr>
        <w:t>за</w:t>
      </w:r>
      <w:proofErr w:type="spellEnd"/>
      <w:r w:rsidRPr="005255E3">
        <w:rPr>
          <w:sz w:val="24"/>
          <w:szCs w:val="24"/>
        </w:rPr>
        <w:t xml:space="preserve"> </w:t>
      </w:r>
      <w:proofErr w:type="spellStart"/>
      <w:r w:rsidRPr="005255E3">
        <w:rPr>
          <w:sz w:val="24"/>
          <w:szCs w:val="24"/>
        </w:rPr>
        <w:t>најмање</w:t>
      </w:r>
      <w:proofErr w:type="spellEnd"/>
      <w:r w:rsidRPr="005255E3">
        <w:rPr>
          <w:sz w:val="24"/>
          <w:szCs w:val="24"/>
        </w:rPr>
        <w:t xml:space="preserve"> 5% </w:t>
      </w:r>
      <w:proofErr w:type="spellStart"/>
      <w:r w:rsidRPr="005255E3">
        <w:rPr>
          <w:sz w:val="24"/>
          <w:szCs w:val="24"/>
        </w:rPr>
        <w:t>између</w:t>
      </w:r>
      <w:proofErr w:type="spellEnd"/>
      <w:r w:rsidRPr="005255E3">
        <w:rPr>
          <w:sz w:val="24"/>
          <w:szCs w:val="24"/>
        </w:rPr>
        <w:t xml:space="preserve"> 2026-2028.</w:t>
      </w:r>
    </w:p>
    <w:p w14:paraId="7AEE0A9C" w14:textId="77777777" w:rsidR="004A52C1" w:rsidRDefault="004A52C1" w:rsidP="004A52C1">
      <w:pPr>
        <w:spacing w:before="100" w:beforeAutospacing="1" w:after="100" w:afterAutospacing="1"/>
        <w:rPr>
          <w:sz w:val="24"/>
          <w:szCs w:val="24"/>
          <w:lang w:val="sr-Cyrl-RS" w:eastAsia="sr-Cyrl-RS"/>
        </w:rPr>
      </w:pPr>
      <w:r w:rsidRPr="00A677E8">
        <w:rPr>
          <w:sz w:val="24"/>
          <w:szCs w:val="24"/>
          <w:lang w:val="sr-Cyrl-RS"/>
        </w:rPr>
        <w:t>У оквиру</w:t>
      </w:r>
      <w:r>
        <w:rPr>
          <w:b/>
          <w:sz w:val="24"/>
          <w:szCs w:val="24"/>
          <w:lang w:val="sr-Cyrl-RS"/>
        </w:rPr>
        <w:t xml:space="preserve"> Програма 4 </w:t>
      </w:r>
      <w:r w:rsidRPr="005255E3">
        <w:rPr>
          <w:sz w:val="24"/>
          <w:szCs w:val="24"/>
          <w:lang w:val="sr-Cyrl-RS"/>
        </w:rPr>
        <w:t>отворен је пројекат „Михољски сусрети села“.</w:t>
      </w:r>
      <w:r>
        <w:rPr>
          <w:sz w:val="24"/>
          <w:szCs w:val="24"/>
          <w:lang w:val="sr-Cyrl-RS"/>
        </w:rPr>
        <w:t xml:space="preserve"> </w:t>
      </w:r>
      <w:r w:rsidRPr="005255E3">
        <w:rPr>
          <w:sz w:val="24"/>
          <w:szCs w:val="24"/>
          <w:lang w:val="sr-Cyrl-RS" w:eastAsia="sr-Cyrl-RS"/>
        </w:rPr>
        <w:t xml:space="preserve">Јединица локалне самоуправе поднела је пријаву на јавни конкурс дана 14.02.2024. године за пројекат "Михољски сусрети села", код Министарства за бригу о селу. </w:t>
      </w:r>
      <w:proofErr w:type="spellStart"/>
      <w:r w:rsidRPr="005255E3">
        <w:rPr>
          <w:sz w:val="24"/>
          <w:szCs w:val="24"/>
          <w:lang w:val="sr-Cyrl-RS" w:eastAsia="sr-Cyrl-RS"/>
        </w:rPr>
        <w:t>Министартсво</w:t>
      </w:r>
      <w:proofErr w:type="spellEnd"/>
      <w:r w:rsidRPr="005255E3">
        <w:rPr>
          <w:sz w:val="24"/>
          <w:szCs w:val="24"/>
          <w:lang w:val="sr-Cyrl-RS" w:eastAsia="sr-Cyrl-RS"/>
        </w:rPr>
        <w:t xml:space="preserve"> за бригу о селу одоб</w:t>
      </w:r>
      <w:r>
        <w:rPr>
          <w:sz w:val="24"/>
          <w:szCs w:val="24"/>
          <w:lang w:val="sr-Cyrl-RS" w:eastAsia="sr-Cyrl-RS"/>
        </w:rPr>
        <w:t>рило је реализацију пројекта.</w:t>
      </w:r>
      <w:r w:rsidRPr="005255E3">
        <w:rPr>
          <w:sz w:val="24"/>
          <w:szCs w:val="24"/>
          <w:lang w:val="sr-Cyrl-RS" w:eastAsia="sr-Cyrl-RS"/>
        </w:rPr>
        <w:t xml:space="preserve"> Општина Књажевац је рурално подручје са 85 сеоских и 1 градским насељем. По попису становништва у општини живи 31.491 становник, од тога је 13.087 становника на селу. С обзиром на доминантно руралну структуру континуирано се улаже у одржање живота на селу. Поред подстицаја намењених за развој пољопривреде, реновирани су Задружни домови у већим селима ка којима гравитирају </w:t>
      </w:r>
      <w:proofErr w:type="spellStart"/>
      <w:r w:rsidRPr="005255E3">
        <w:rPr>
          <w:sz w:val="24"/>
          <w:szCs w:val="24"/>
          <w:lang w:val="sr-Cyrl-RS" w:eastAsia="sr-Cyrl-RS"/>
        </w:rPr>
        <w:t>мања.Циљ</w:t>
      </w:r>
      <w:proofErr w:type="spellEnd"/>
      <w:r w:rsidRPr="005255E3">
        <w:rPr>
          <w:sz w:val="24"/>
          <w:szCs w:val="24"/>
          <w:lang w:val="sr-Cyrl-RS" w:eastAsia="sr-Cyrl-RS"/>
        </w:rPr>
        <w:t xml:space="preserve"> пројекта је обогаћивање друштвеног живота становника, неговање нематеријалног локалног културног наслеђа и промоција села.</w:t>
      </w:r>
    </w:p>
    <w:p w14:paraId="191A06EC" w14:textId="77777777" w:rsidR="004A52C1" w:rsidRDefault="004A52C1" w:rsidP="004A52C1">
      <w:pPr>
        <w:spacing w:before="100" w:beforeAutospacing="1" w:after="100" w:afterAutospacing="1"/>
        <w:rPr>
          <w:sz w:val="24"/>
          <w:szCs w:val="24"/>
          <w:lang w:val="sr-Cyrl-RS"/>
        </w:rPr>
      </w:pPr>
      <w:r w:rsidRPr="00A677E8">
        <w:rPr>
          <w:sz w:val="24"/>
          <w:szCs w:val="24"/>
          <w:lang w:val="sr-Cyrl-RS"/>
        </w:rPr>
        <w:t>У оквиру</w:t>
      </w:r>
      <w:r>
        <w:rPr>
          <w:b/>
          <w:sz w:val="24"/>
          <w:szCs w:val="24"/>
          <w:lang w:val="sr-Cyrl-RS"/>
        </w:rPr>
        <w:t xml:space="preserve"> Програма 4 </w:t>
      </w:r>
      <w:r>
        <w:rPr>
          <w:sz w:val="24"/>
          <w:szCs w:val="24"/>
          <w:lang w:val="sr-Cyrl-RS"/>
        </w:rPr>
        <w:t xml:space="preserve">отворен је пројекат „Изградња аква парка у оквиру комплекса Бањица“, укупне вредности 53.000.000,00 динара, </w:t>
      </w:r>
      <w:proofErr w:type="spellStart"/>
      <w:r>
        <w:rPr>
          <w:sz w:val="24"/>
          <w:szCs w:val="24"/>
          <w:lang w:val="sr-Cyrl-RS"/>
        </w:rPr>
        <w:t>причему</w:t>
      </w:r>
      <w:proofErr w:type="spellEnd"/>
      <w:r>
        <w:rPr>
          <w:sz w:val="24"/>
          <w:szCs w:val="24"/>
          <w:lang w:val="sr-Cyrl-RS"/>
        </w:rPr>
        <w:t xml:space="preserve"> 30.000.000,00 динара из извора 07 и 23.000.000,00 динара из извора 10.</w:t>
      </w:r>
    </w:p>
    <w:p w14:paraId="16885624" w14:textId="77777777" w:rsidR="004A52C1" w:rsidRDefault="004A52C1" w:rsidP="004A52C1">
      <w:pPr>
        <w:rPr>
          <w:sz w:val="24"/>
          <w:szCs w:val="24"/>
          <w:lang w:val="sr-Cyrl-RS"/>
        </w:rPr>
      </w:pPr>
      <w:r>
        <w:rPr>
          <w:b/>
          <w:sz w:val="24"/>
          <w:szCs w:val="24"/>
          <w:lang w:val="sr-Cyrl-RS"/>
        </w:rPr>
        <w:t xml:space="preserve">ПРОГРАМ 6 </w:t>
      </w:r>
      <w:r w:rsidRPr="00A677E8">
        <w:rPr>
          <w:b/>
          <w:sz w:val="24"/>
          <w:szCs w:val="24"/>
          <w:lang w:val="sr-Cyrl-RS"/>
        </w:rPr>
        <w:t xml:space="preserve">– </w:t>
      </w:r>
      <w:r>
        <w:rPr>
          <w:b/>
          <w:sz w:val="24"/>
          <w:szCs w:val="24"/>
          <w:lang w:val="sr-Cyrl-RS"/>
        </w:rPr>
        <w:t xml:space="preserve">Заштита животне средине </w:t>
      </w:r>
      <w:r>
        <w:rPr>
          <w:i/>
          <w:sz w:val="24"/>
          <w:szCs w:val="24"/>
          <w:lang w:val="sr-Cyrl-RS"/>
        </w:rPr>
        <w:t>Програмска активност 0401-0004</w:t>
      </w:r>
      <w:r w:rsidRPr="00CB2182">
        <w:rPr>
          <w:i/>
          <w:sz w:val="24"/>
          <w:szCs w:val="24"/>
          <w:lang w:val="sr-Cyrl-RS"/>
        </w:rPr>
        <w:t xml:space="preserve"> Управљање </w:t>
      </w:r>
      <w:r>
        <w:rPr>
          <w:i/>
          <w:sz w:val="24"/>
          <w:szCs w:val="24"/>
          <w:lang w:val="sr-Cyrl-RS"/>
        </w:rPr>
        <w:t>отпадни м водама</w:t>
      </w:r>
      <w:r>
        <w:rPr>
          <w:sz w:val="24"/>
          <w:szCs w:val="24"/>
          <w:lang w:val="sr-Cyrl-RS"/>
        </w:rPr>
        <w:t xml:space="preserve"> смањена је </w:t>
      </w:r>
      <w:proofErr w:type="spellStart"/>
      <w:r>
        <w:rPr>
          <w:sz w:val="24"/>
          <w:szCs w:val="24"/>
          <w:lang w:val="sr-Cyrl-RS"/>
        </w:rPr>
        <w:t>апропријација</w:t>
      </w:r>
      <w:proofErr w:type="spellEnd"/>
      <w:r>
        <w:rPr>
          <w:sz w:val="24"/>
          <w:szCs w:val="24"/>
          <w:lang w:val="sr-Cyrl-RS"/>
        </w:rPr>
        <w:t xml:space="preserve"> 511 – Зграде и грађевински објекти у износу од 4.090.000,00 динара, извор финансирања 01.</w:t>
      </w:r>
    </w:p>
    <w:p w14:paraId="075D64B8" w14:textId="77777777" w:rsidR="004A52C1" w:rsidRDefault="004A52C1" w:rsidP="004A52C1">
      <w:pPr>
        <w:rPr>
          <w:b/>
          <w:sz w:val="24"/>
          <w:szCs w:val="24"/>
          <w:lang w:val="sr-Cyrl-RS"/>
        </w:rPr>
      </w:pPr>
      <w:r>
        <w:rPr>
          <w:b/>
          <w:sz w:val="24"/>
          <w:szCs w:val="24"/>
          <w:lang w:val="sr-Cyrl-RS"/>
        </w:rPr>
        <w:t>ПРОГРАМ 7</w:t>
      </w:r>
      <w:r w:rsidRPr="00A677E8">
        <w:rPr>
          <w:b/>
          <w:sz w:val="24"/>
          <w:szCs w:val="24"/>
          <w:lang w:val="sr-Cyrl-RS"/>
        </w:rPr>
        <w:t xml:space="preserve"> – </w:t>
      </w:r>
      <w:r>
        <w:rPr>
          <w:b/>
          <w:sz w:val="24"/>
          <w:szCs w:val="24"/>
          <w:lang w:val="sr-Cyrl-RS"/>
        </w:rPr>
        <w:t>Организација саобраћаја и саобраћајна инфраструктура</w:t>
      </w:r>
    </w:p>
    <w:p w14:paraId="24ED9ED1" w14:textId="77777777" w:rsidR="004A52C1" w:rsidRPr="003164CF" w:rsidRDefault="004A52C1" w:rsidP="004A52C1">
      <w:pPr>
        <w:jc w:val="both"/>
        <w:rPr>
          <w:sz w:val="24"/>
          <w:szCs w:val="24"/>
          <w:lang w:val="sr-Cyrl-RS" w:eastAsia="en-US"/>
        </w:rPr>
      </w:pPr>
      <w:r w:rsidRPr="003164CF">
        <w:rPr>
          <w:sz w:val="24"/>
          <w:szCs w:val="24"/>
          <w:lang w:val="sr-Cyrl-RS"/>
        </w:rPr>
        <w:t>У оквиру</w:t>
      </w:r>
      <w:r>
        <w:rPr>
          <w:b/>
          <w:sz w:val="24"/>
          <w:szCs w:val="24"/>
          <w:lang w:val="sr-Cyrl-RS"/>
        </w:rPr>
        <w:t xml:space="preserve"> Програма 7, </w:t>
      </w:r>
      <w:r w:rsidRPr="003164CF">
        <w:rPr>
          <w:sz w:val="24"/>
          <w:szCs w:val="24"/>
          <w:lang w:val="sr-Cyrl-RS"/>
        </w:rPr>
        <w:t>отворен је пројекат „</w:t>
      </w:r>
      <w:r w:rsidRPr="003164CF">
        <w:rPr>
          <w:b/>
          <w:sz w:val="24"/>
          <w:szCs w:val="24"/>
          <w:lang w:val="sr-Cyrl-RS"/>
        </w:rPr>
        <w:t xml:space="preserve">Санација улица </w:t>
      </w:r>
      <w:proofErr w:type="spellStart"/>
      <w:r w:rsidRPr="003164CF">
        <w:rPr>
          <w:b/>
          <w:sz w:val="24"/>
          <w:szCs w:val="24"/>
          <w:lang w:val="sr-Cyrl-RS"/>
        </w:rPr>
        <w:t>некатегорисаног</w:t>
      </w:r>
      <w:proofErr w:type="spellEnd"/>
      <w:r w:rsidRPr="003164CF">
        <w:rPr>
          <w:b/>
          <w:sz w:val="24"/>
          <w:szCs w:val="24"/>
          <w:lang w:val="sr-Cyrl-RS"/>
        </w:rPr>
        <w:t xml:space="preserve"> пута (дужине 821м( у туристичком селу Црни Врх“.</w:t>
      </w:r>
      <w:r w:rsidRPr="003164CF">
        <w:rPr>
          <w:rFonts w:asciiTheme="minorHAnsi" w:hAnsiTheme="minorHAnsi" w:cstheme="minorHAnsi"/>
          <w:sz w:val="22"/>
          <w:szCs w:val="22"/>
          <w:lang w:val="sr-Cyrl-RS" w:eastAsia="en-US"/>
        </w:rPr>
        <w:t xml:space="preserve"> </w:t>
      </w:r>
      <w:r w:rsidRPr="003164CF">
        <w:rPr>
          <w:sz w:val="24"/>
          <w:szCs w:val="24"/>
          <w:lang w:val="sr-Cyrl-RS" w:eastAsia="en-US"/>
        </w:rPr>
        <w:t xml:space="preserve">На Старој планини, где становништво из године у годину улаже све више средстава у развој руралног туризма и развој туристичког </w:t>
      </w:r>
      <w:proofErr w:type="spellStart"/>
      <w:r w:rsidRPr="003164CF">
        <w:rPr>
          <w:sz w:val="24"/>
          <w:szCs w:val="24"/>
          <w:lang w:val="sr-Cyrl-RS" w:eastAsia="en-US"/>
        </w:rPr>
        <w:lastRenderedPageBreak/>
        <w:t>ризорта</w:t>
      </w:r>
      <w:proofErr w:type="spellEnd"/>
      <w:r w:rsidRPr="003164CF">
        <w:rPr>
          <w:sz w:val="24"/>
          <w:szCs w:val="24"/>
          <w:lang w:val="sr-Cyrl-RS" w:eastAsia="en-US"/>
        </w:rPr>
        <w:t xml:space="preserve"> на Старој планини налази се и велики број </w:t>
      </w:r>
      <w:proofErr w:type="spellStart"/>
      <w:r w:rsidRPr="003164CF">
        <w:rPr>
          <w:sz w:val="24"/>
          <w:szCs w:val="24"/>
          <w:lang w:val="sr-Cyrl-RS" w:eastAsia="en-US"/>
        </w:rPr>
        <w:t>некатегорисаних</w:t>
      </w:r>
      <w:proofErr w:type="spellEnd"/>
      <w:r w:rsidRPr="003164CF">
        <w:rPr>
          <w:sz w:val="24"/>
          <w:szCs w:val="24"/>
          <w:lang w:val="sr-Cyrl-RS" w:eastAsia="en-US"/>
        </w:rPr>
        <w:t xml:space="preserve"> путева</w:t>
      </w:r>
      <w:r w:rsidRPr="003164CF">
        <w:rPr>
          <w:sz w:val="24"/>
          <w:szCs w:val="24"/>
          <w:lang w:val="sr-Latn-RS" w:eastAsia="en-US"/>
        </w:rPr>
        <w:t xml:space="preserve"> </w:t>
      </w:r>
      <w:r w:rsidRPr="003164CF">
        <w:rPr>
          <w:sz w:val="24"/>
          <w:szCs w:val="24"/>
          <w:lang w:val="sr-Cyrl-RS" w:eastAsia="en-US"/>
        </w:rPr>
        <w:t xml:space="preserve">и улица. Велики број </w:t>
      </w:r>
      <w:proofErr w:type="spellStart"/>
      <w:r w:rsidRPr="003164CF">
        <w:rPr>
          <w:sz w:val="24"/>
          <w:szCs w:val="24"/>
          <w:lang w:val="sr-Cyrl-RS" w:eastAsia="en-US"/>
        </w:rPr>
        <w:t>некатегорисаних</w:t>
      </w:r>
      <w:proofErr w:type="spellEnd"/>
      <w:r w:rsidRPr="003164CF">
        <w:rPr>
          <w:sz w:val="24"/>
          <w:szCs w:val="24"/>
          <w:lang w:val="sr-Cyrl-RS" w:eastAsia="en-US"/>
        </w:rPr>
        <w:t xml:space="preserve"> улица налази се у туристичком селу Црни Врх, где је и највише сеоских туристичких домаћинстава. Многи изграђени смештајни капацитети и новопројектовани смештајни капацитети немају адекватан приступ својим објектима или је он тренутно отежан због неуређености улица на којима се налазе. Уређењем ових улица омогућио би се лакши приступ туристима до самих објеката. Такође, само асфалтирање ових улица омогућио би њихово редовно чишћење и одржавање у зимском периоду.</w:t>
      </w:r>
      <w:r w:rsidRPr="003164CF">
        <w:rPr>
          <w:sz w:val="24"/>
          <w:szCs w:val="24"/>
          <w:lang w:val="sr-Latn-RS" w:eastAsia="en-US"/>
        </w:rPr>
        <w:t xml:space="preserve"> </w:t>
      </w:r>
      <w:r w:rsidRPr="003164CF">
        <w:rPr>
          <w:sz w:val="24"/>
          <w:szCs w:val="24"/>
          <w:lang w:val="sr-Cyrl-RS" w:eastAsia="en-US"/>
        </w:rPr>
        <w:t>Уређењем улица и локалном становништву обезбедили би се бољи услови за живот, спречиле би се даље миграције становништва и створила могућност за повратак младих на село.</w:t>
      </w:r>
    </w:p>
    <w:p w14:paraId="4AF285B3" w14:textId="77777777" w:rsidR="004A52C1" w:rsidRPr="003164CF" w:rsidRDefault="004A52C1" w:rsidP="004A52C1">
      <w:pPr>
        <w:jc w:val="both"/>
        <w:rPr>
          <w:sz w:val="24"/>
          <w:szCs w:val="24"/>
          <w:lang w:val="sr-Latn-RS" w:eastAsia="en-US"/>
        </w:rPr>
      </w:pPr>
      <w:r w:rsidRPr="003164CF">
        <w:rPr>
          <w:color w:val="1A1617"/>
          <w:sz w:val="24"/>
          <w:szCs w:val="24"/>
          <w:lang w:val="sr-Cyrl-RS" w:eastAsia="en-US"/>
        </w:rPr>
        <w:t xml:space="preserve">Такође, </w:t>
      </w:r>
      <w:r w:rsidRPr="003164CF">
        <w:rPr>
          <w:sz w:val="24"/>
          <w:szCs w:val="24"/>
          <w:lang w:val="sr-Cyrl-RS" w:eastAsia="en-US"/>
        </w:rPr>
        <w:t xml:space="preserve">у последње три године све већи је број захтева за </w:t>
      </w:r>
      <w:proofErr w:type="spellStart"/>
      <w:r w:rsidRPr="003164CF">
        <w:rPr>
          <w:sz w:val="24"/>
          <w:szCs w:val="24"/>
          <w:lang w:val="sr-Cyrl-RS" w:eastAsia="en-US"/>
        </w:rPr>
        <w:t>пренамену</w:t>
      </w:r>
      <w:proofErr w:type="spellEnd"/>
      <w:r w:rsidRPr="003164CF">
        <w:rPr>
          <w:sz w:val="24"/>
          <w:szCs w:val="24"/>
          <w:lang w:val="sr-Cyrl-RS" w:eastAsia="en-US"/>
        </w:rPr>
        <w:t xml:space="preserve"> земљишта у Црном врху, односно превођење земљишта из пољопривредног у грађевинско, што указује да је становништво и привреда спремно за нова улагања у туристичко село.</w:t>
      </w:r>
    </w:p>
    <w:p w14:paraId="550012B2" w14:textId="77777777" w:rsidR="004A52C1" w:rsidRPr="003164CF" w:rsidRDefault="004A52C1" w:rsidP="004A52C1">
      <w:pPr>
        <w:jc w:val="both"/>
        <w:rPr>
          <w:sz w:val="24"/>
          <w:szCs w:val="24"/>
          <w:lang w:val="sr-Latn-RS" w:eastAsia="en-US"/>
        </w:rPr>
      </w:pPr>
    </w:p>
    <w:p w14:paraId="7EDA1B5D" w14:textId="77777777" w:rsidR="004A52C1" w:rsidRPr="003164CF" w:rsidRDefault="004A52C1" w:rsidP="004A52C1">
      <w:pPr>
        <w:jc w:val="both"/>
        <w:rPr>
          <w:sz w:val="24"/>
          <w:szCs w:val="24"/>
          <w:lang w:val="sr-Cyrl-RS"/>
        </w:rPr>
      </w:pPr>
      <w:r w:rsidRPr="003164CF">
        <w:rPr>
          <w:color w:val="1A1617"/>
          <w:sz w:val="24"/>
          <w:szCs w:val="24"/>
          <w:lang w:val="sr-Cyrl-RS" w:eastAsia="en-US"/>
        </w:rPr>
        <w:t xml:space="preserve">Главни </w:t>
      </w:r>
      <w:r w:rsidRPr="003164CF">
        <w:rPr>
          <w:sz w:val="24"/>
          <w:szCs w:val="24"/>
          <w:lang w:val="sr-Cyrl-RS"/>
        </w:rPr>
        <w:t xml:space="preserve">разлог за уређење </w:t>
      </w:r>
      <w:proofErr w:type="spellStart"/>
      <w:r w:rsidRPr="003164CF">
        <w:rPr>
          <w:sz w:val="24"/>
          <w:szCs w:val="24"/>
          <w:lang w:val="sr-Cyrl-RS"/>
        </w:rPr>
        <w:t>некатегорисаних</w:t>
      </w:r>
      <w:proofErr w:type="spellEnd"/>
      <w:r w:rsidRPr="003164CF">
        <w:rPr>
          <w:sz w:val="24"/>
          <w:szCs w:val="24"/>
          <w:lang w:val="sr-Cyrl-RS"/>
        </w:rPr>
        <w:t xml:space="preserve"> улица у туристичком селу Црни врх је даљи развој туристичког </w:t>
      </w:r>
      <w:proofErr w:type="spellStart"/>
      <w:r w:rsidRPr="003164CF">
        <w:rPr>
          <w:sz w:val="24"/>
          <w:szCs w:val="24"/>
          <w:lang w:val="sr-Cyrl-RS"/>
        </w:rPr>
        <w:t>ризорта</w:t>
      </w:r>
      <w:proofErr w:type="spellEnd"/>
      <w:r w:rsidRPr="003164CF">
        <w:rPr>
          <w:sz w:val="24"/>
          <w:szCs w:val="24"/>
          <w:lang w:val="sr-Cyrl-RS"/>
        </w:rPr>
        <w:t>, односно туристичког центра на Старој Планини и стварање повољног пословног окружење за даље инвестиције на Старој планини.</w:t>
      </w:r>
    </w:p>
    <w:p w14:paraId="1058C3C9" w14:textId="77777777" w:rsidR="004A52C1" w:rsidRPr="003164CF" w:rsidRDefault="004A52C1" w:rsidP="004A52C1">
      <w:pPr>
        <w:suppressAutoHyphens/>
        <w:spacing w:line="260" w:lineRule="atLeast"/>
        <w:jc w:val="both"/>
        <w:rPr>
          <w:rFonts w:eastAsiaTheme="minorHAnsi"/>
          <w:sz w:val="24"/>
          <w:szCs w:val="24"/>
          <w:lang w:val="sr-Latn-RS"/>
        </w:rPr>
      </w:pPr>
      <w:r w:rsidRPr="003164CF">
        <w:rPr>
          <w:rFonts w:eastAsiaTheme="minorHAnsi"/>
          <w:color w:val="1A1617"/>
          <w:sz w:val="24"/>
          <w:szCs w:val="24"/>
          <w:lang w:val="sr-Cyrl-RS" w:eastAsia="en-US"/>
        </w:rPr>
        <w:t xml:space="preserve">Такође, </w:t>
      </w:r>
      <w:r w:rsidRPr="003164CF">
        <w:rPr>
          <w:rFonts w:eastAsiaTheme="minorHAnsi"/>
          <w:sz w:val="24"/>
          <w:szCs w:val="24"/>
          <w:lang w:val="sr-Cyrl-RS"/>
        </w:rPr>
        <w:t>у великој мери би се повећао број туриста који би у значајној мери допринели повећању локалних прихода, прихода становништва туристичког села, што доприноси економском развоју општине Књажевац.</w:t>
      </w:r>
    </w:p>
    <w:p w14:paraId="385BB962" w14:textId="77777777" w:rsidR="004A52C1" w:rsidRPr="003164CF" w:rsidRDefault="004A52C1" w:rsidP="004A52C1">
      <w:pPr>
        <w:suppressAutoHyphens/>
        <w:spacing w:line="260" w:lineRule="atLeast"/>
        <w:jc w:val="both"/>
        <w:rPr>
          <w:rFonts w:eastAsiaTheme="minorHAnsi"/>
          <w:sz w:val="24"/>
          <w:szCs w:val="24"/>
          <w:lang w:val="sr-Latn-RS"/>
        </w:rPr>
      </w:pPr>
    </w:p>
    <w:p w14:paraId="31E3A365" w14:textId="77777777" w:rsidR="004A52C1" w:rsidRPr="003164CF" w:rsidRDefault="004A52C1" w:rsidP="004A52C1">
      <w:pPr>
        <w:suppressAutoHyphens/>
        <w:spacing w:line="260" w:lineRule="atLeast"/>
        <w:jc w:val="both"/>
        <w:rPr>
          <w:rFonts w:eastAsiaTheme="minorHAnsi"/>
          <w:b/>
          <w:sz w:val="24"/>
          <w:szCs w:val="24"/>
          <w:lang w:val="sr-Latn-RS" w:eastAsia="en-US"/>
        </w:rPr>
      </w:pPr>
      <w:r w:rsidRPr="003164CF">
        <w:rPr>
          <w:rFonts w:eastAsiaTheme="minorHAnsi"/>
          <w:color w:val="1A1617"/>
          <w:sz w:val="24"/>
          <w:szCs w:val="24"/>
          <w:lang w:val="sr-Cyrl-RS" w:eastAsia="en-US"/>
        </w:rPr>
        <w:t xml:space="preserve">Пројекат </w:t>
      </w:r>
      <w:r w:rsidRPr="003164CF">
        <w:rPr>
          <w:rFonts w:eastAsiaTheme="minorHAnsi"/>
          <w:sz w:val="24"/>
          <w:szCs w:val="24"/>
          <w:lang w:val="sr-Cyrl-RS" w:eastAsia="en-US"/>
        </w:rPr>
        <w:t xml:space="preserve">подразумева инвестиционо одржавање шест улица у туристичком селу Црни Врх и </w:t>
      </w:r>
      <w:r w:rsidRPr="003164CF">
        <w:rPr>
          <w:rFonts w:eastAsiaTheme="minorHAnsi"/>
          <w:sz w:val="24"/>
          <w:szCs w:val="24"/>
          <w:lang w:val="sr-Latn-RS" w:eastAsia="en-US"/>
        </w:rPr>
        <w:t>предвиђа извођење грађевинских радова нискоградње, на поменутим улицама</w:t>
      </w:r>
      <w:r w:rsidRPr="003164CF">
        <w:rPr>
          <w:rFonts w:eastAsiaTheme="minorHAnsi"/>
          <w:sz w:val="24"/>
          <w:szCs w:val="24"/>
          <w:lang w:val="sr-Cyrl-RS" w:eastAsia="en-US"/>
        </w:rPr>
        <w:t xml:space="preserve">. Укупна дужина улица је 861 метар и то: улица 1 дужине 135 метара, улица 2 дужине 210 метара, улица 3 дужине 136 метара, улица 4 дужине 211 метар, улица 5 дужине 79 метара и улица 6 дужине 90 метара. </w:t>
      </w:r>
      <w:r w:rsidRPr="003164CF">
        <w:rPr>
          <w:rFonts w:eastAsiaTheme="minorHAnsi"/>
          <w:sz w:val="24"/>
          <w:szCs w:val="24"/>
          <w:lang w:val="sr-Latn-RS" w:eastAsia="en-US"/>
        </w:rPr>
        <w:t>Пројек</w:t>
      </w:r>
      <w:proofErr w:type="spellStart"/>
      <w:r w:rsidRPr="003164CF">
        <w:rPr>
          <w:rFonts w:eastAsiaTheme="minorHAnsi"/>
          <w:sz w:val="24"/>
          <w:szCs w:val="24"/>
          <w:lang w:val="sr-Cyrl-RS" w:eastAsia="en-US"/>
        </w:rPr>
        <w:t>тна</w:t>
      </w:r>
      <w:proofErr w:type="spellEnd"/>
      <w:r w:rsidRPr="003164CF">
        <w:rPr>
          <w:rFonts w:eastAsiaTheme="minorHAnsi"/>
          <w:sz w:val="24"/>
          <w:szCs w:val="24"/>
          <w:lang w:val="sr-Cyrl-RS" w:eastAsia="en-US"/>
        </w:rPr>
        <w:t xml:space="preserve"> документација</w:t>
      </w:r>
      <w:r w:rsidRPr="003164CF">
        <w:rPr>
          <w:rFonts w:eastAsiaTheme="minorHAnsi"/>
          <w:sz w:val="24"/>
          <w:szCs w:val="24"/>
          <w:lang w:val="sr-Latn-RS" w:eastAsia="en-US"/>
        </w:rPr>
        <w:t xml:space="preserve"> је </w:t>
      </w:r>
      <w:r w:rsidRPr="003164CF">
        <w:rPr>
          <w:rFonts w:eastAsiaTheme="minorHAnsi"/>
          <w:sz w:val="24"/>
          <w:szCs w:val="24"/>
          <w:lang w:val="sr-Cyrl-RS" w:eastAsia="en-US"/>
        </w:rPr>
        <w:t>израђена</w:t>
      </w:r>
      <w:r w:rsidRPr="003164CF">
        <w:rPr>
          <w:rFonts w:eastAsiaTheme="minorHAnsi"/>
          <w:sz w:val="24"/>
          <w:szCs w:val="24"/>
          <w:lang w:val="sr-Latn-RS" w:eastAsia="en-US"/>
        </w:rPr>
        <w:t xml:space="preserve"> према постојећем стању коловоза на терену. </w:t>
      </w:r>
      <w:r w:rsidRPr="003164CF">
        <w:rPr>
          <w:rFonts w:eastAsiaTheme="minorHAnsi"/>
          <w:sz w:val="24"/>
          <w:szCs w:val="24"/>
          <w:lang w:val="sr-Cyrl-RS" w:eastAsia="en-US"/>
        </w:rPr>
        <w:t>Такође, пре израде пројектне документације</w:t>
      </w:r>
      <w:r w:rsidRPr="003164CF">
        <w:rPr>
          <w:rFonts w:eastAsiaTheme="minorHAnsi"/>
          <w:sz w:val="24"/>
          <w:szCs w:val="24"/>
          <w:lang w:val="sr-Latn-RS" w:eastAsia="en-US"/>
        </w:rPr>
        <w:t xml:space="preserve"> извршено је снимање постојећег стања</w:t>
      </w:r>
      <w:r w:rsidRPr="003164CF">
        <w:rPr>
          <w:rFonts w:eastAsiaTheme="minorHAnsi"/>
          <w:sz w:val="24"/>
          <w:szCs w:val="24"/>
          <w:lang w:val="sr-Cyrl-RS" w:eastAsia="en-US"/>
        </w:rPr>
        <w:t xml:space="preserve"> улица. Током припреме пројектне документације достављен је и извештај о испитивању за одређивање модула </w:t>
      </w:r>
      <w:proofErr w:type="spellStart"/>
      <w:r w:rsidRPr="003164CF">
        <w:rPr>
          <w:rFonts w:eastAsiaTheme="minorHAnsi"/>
          <w:sz w:val="24"/>
          <w:szCs w:val="24"/>
          <w:lang w:val="sr-Cyrl-RS" w:eastAsia="en-US"/>
        </w:rPr>
        <w:t>стишљивости</w:t>
      </w:r>
      <w:proofErr w:type="spellEnd"/>
      <w:r w:rsidRPr="003164CF">
        <w:rPr>
          <w:rFonts w:eastAsiaTheme="minorHAnsi"/>
          <w:sz w:val="24"/>
          <w:szCs w:val="24"/>
          <w:lang w:val="sr-Cyrl-RS" w:eastAsia="en-US"/>
        </w:rPr>
        <w:t xml:space="preserve"> методом кружне плоче.</w:t>
      </w:r>
      <w:r w:rsidRPr="003164CF">
        <w:rPr>
          <w:rFonts w:eastAsiaTheme="minorHAnsi"/>
          <w:sz w:val="24"/>
          <w:szCs w:val="24"/>
          <w:lang w:val="sr-Latn-RS" w:eastAsia="en-US"/>
        </w:rPr>
        <w:t xml:space="preserve"> </w:t>
      </w:r>
    </w:p>
    <w:p w14:paraId="0500156A" w14:textId="77777777" w:rsidR="004A52C1" w:rsidRPr="003164CF" w:rsidRDefault="004A52C1" w:rsidP="004A52C1">
      <w:pPr>
        <w:suppressAutoHyphens/>
        <w:spacing w:line="260" w:lineRule="atLeast"/>
        <w:jc w:val="both"/>
        <w:rPr>
          <w:rFonts w:eastAsiaTheme="minorHAnsi"/>
          <w:b/>
          <w:sz w:val="24"/>
          <w:szCs w:val="24"/>
          <w:lang w:val="sr-Cyrl-RS" w:eastAsia="en-US"/>
        </w:rPr>
      </w:pPr>
      <w:r>
        <w:rPr>
          <w:rFonts w:eastAsiaTheme="minorHAnsi"/>
          <w:b/>
          <w:sz w:val="24"/>
          <w:szCs w:val="24"/>
          <w:lang w:val="sr-Cyrl-RS" w:eastAsia="en-US"/>
        </w:rPr>
        <w:t>Вредност пројекта</w:t>
      </w:r>
    </w:p>
    <w:p w14:paraId="6F422E11" w14:textId="77777777" w:rsidR="004A52C1" w:rsidRPr="003164CF" w:rsidRDefault="004A52C1" w:rsidP="004A52C1">
      <w:pPr>
        <w:suppressAutoHyphens/>
        <w:spacing w:line="260" w:lineRule="atLeast"/>
        <w:jc w:val="both"/>
        <w:rPr>
          <w:rFonts w:eastAsiaTheme="minorHAnsi"/>
          <w:sz w:val="24"/>
          <w:szCs w:val="24"/>
          <w:lang w:val="sr-Cyrl-RS" w:eastAsia="en-US"/>
        </w:rPr>
      </w:pPr>
      <w:r w:rsidRPr="003164CF">
        <w:rPr>
          <w:rFonts w:eastAsiaTheme="minorHAnsi"/>
          <w:sz w:val="24"/>
          <w:szCs w:val="24"/>
          <w:lang w:val="sr-Cyrl-RS" w:eastAsia="en-US"/>
        </w:rPr>
        <w:t xml:space="preserve">Укупна вредност пројекта износи: </w:t>
      </w:r>
      <w:r w:rsidRPr="003164CF">
        <w:rPr>
          <w:rFonts w:eastAsiaTheme="minorHAnsi"/>
          <w:b/>
          <w:sz w:val="24"/>
          <w:szCs w:val="24"/>
          <w:lang w:val="sr-Latn-RS" w:eastAsia="en-US"/>
        </w:rPr>
        <w:t>13.728.456,00</w:t>
      </w:r>
      <w:r w:rsidRPr="003164CF">
        <w:rPr>
          <w:rFonts w:eastAsiaTheme="minorHAnsi"/>
          <w:b/>
          <w:sz w:val="24"/>
          <w:szCs w:val="24"/>
          <w:lang w:val="sr-Cyrl-RS" w:eastAsia="en-US"/>
        </w:rPr>
        <w:t xml:space="preserve"> </w:t>
      </w:r>
      <w:r w:rsidRPr="003164CF">
        <w:rPr>
          <w:rFonts w:eastAsiaTheme="minorHAnsi"/>
          <w:sz w:val="24"/>
          <w:szCs w:val="24"/>
          <w:lang w:val="sr-Cyrl-RS" w:eastAsia="en-US"/>
        </w:rPr>
        <w:t>динара са ПДВ-ом</w:t>
      </w:r>
    </w:p>
    <w:p w14:paraId="58EE229B" w14:textId="77777777" w:rsidR="004A52C1" w:rsidRPr="003164CF" w:rsidRDefault="004A52C1" w:rsidP="004A52C1">
      <w:pPr>
        <w:suppressAutoHyphens/>
        <w:spacing w:line="260" w:lineRule="atLeast"/>
        <w:jc w:val="both"/>
        <w:rPr>
          <w:rFonts w:eastAsiaTheme="minorHAnsi"/>
          <w:sz w:val="24"/>
          <w:szCs w:val="24"/>
          <w:lang w:val="sr-Cyrl-RS" w:eastAsia="en-US"/>
        </w:rPr>
      </w:pPr>
      <w:r w:rsidRPr="003164CF">
        <w:rPr>
          <w:rFonts w:eastAsiaTheme="minorHAnsi"/>
          <w:sz w:val="24"/>
          <w:szCs w:val="24"/>
          <w:lang w:val="sr-Cyrl-RS" w:eastAsia="en-US"/>
        </w:rPr>
        <w:t xml:space="preserve">Учешће општине Књажевац износи: </w:t>
      </w:r>
      <w:r w:rsidRPr="003164CF">
        <w:rPr>
          <w:rFonts w:eastAsiaTheme="minorHAnsi"/>
          <w:b/>
          <w:sz w:val="24"/>
          <w:szCs w:val="24"/>
          <w:lang w:val="sr-Latn-RS" w:eastAsia="en-US"/>
        </w:rPr>
        <w:t>5.728.456,00</w:t>
      </w:r>
      <w:r w:rsidRPr="003164CF">
        <w:rPr>
          <w:rFonts w:eastAsiaTheme="minorHAnsi"/>
          <w:sz w:val="24"/>
          <w:szCs w:val="24"/>
          <w:lang w:val="sr-Cyrl-RS" w:eastAsia="en-US"/>
        </w:rPr>
        <w:t xml:space="preserve"> динара</w:t>
      </w:r>
    </w:p>
    <w:p w14:paraId="42B28BD2" w14:textId="77777777" w:rsidR="004A52C1" w:rsidRPr="003164CF" w:rsidRDefault="004A52C1" w:rsidP="004A52C1">
      <w:pPr>
        <w:suppressAutoHyphens/>
        <w:spacing w:line="260" w:lineRule="atLeast"/>
        <w:jc w:val="both"/>
        <w:rPr>
          <w:rFonts w:eastAsiaTheme="minorHAnsi"/>
          <w:sz w:val="24"/>
          <w:szCs w:val="24"/>
          <w:lang w:val="sr-Cyrl-RS" w:eastAsia="en-US"/>
        </w:rPr>
      </w:pPr>
      <w:r w:rsidRPr="003164CF">
        <w:rPr>
          <w:rFonts w:eastAsiaTheme="minorHAnsi"/>
          <w:sz w:val="24"/>
          <w:szCs w:val="24"/>
          <w:lang w:val="sr-Cyrl-RS" w:eastAsia="en-US"/>
        </w:rPr>
        <w:t xml:space="preserve">Учешће Министарства заштите животне средине износи: </w:t>
      </w:r>
      <w:r w:rsidRPr="003164CF">
        <w:rPr>
          <w:rFonts w:eastAsiaTheme="minorHAnsi"/>
          <w:b/>
          <w:sz w:val="24"/>
          <w:szCs w:val="24"/>
          <w:lang w:val="sr-Cyrl-RS" w:eastAsia="en-US"/>
        </w:rPr>
        <w:t>8.000.000,00</w:t>
      </w:r>
      <w:r w:rsidRPr="003164CF">
        <w:rPr>
          <w:rFonts w:eastAsiaTheme="minorHAnsi"/>
          <w:sz w:val="24"/>
          <w:szCs w:val="24"/>
          <w:lang w:val="sr-Cyrl-RS" w:eastAsia="en-US"/>
        </w:rPr>
        <w:t xml:space="preserve"> динара</w:t>
      </w:r>
    </w:p>
    <w:p w14:paraId="56AAC643" w14:textId="77777777" w:rsidR="004A52C1" w:rsidRDefault="004A52C1" w:rsidP="004A52C1">
      <w:pPr>
        <w:rPr>
          <w:sz w:val="24"/>
          <w:szCs w:val="24"/>
          <w:lang w:val="sr-Cyrl-RS"/>
        </w:rPr>
      </w:pPr>
      <w:r>
        <w:rPr>
          <w:b/>
          <w:sz w:val="24"/>
          <w:szCs w:val="24"/>
          <w:lang w:val="sr-Cyrl-RS"/>
        </w:rPr>
        <w:t xml:space="preserve">ПРОГРАМ 11 </w:t>
      </w:r>
      <w:r w:rsidRPr="00A677E8">
        <w:rPr>
          <w:b/>
          <w:sz w:val="24"/>
          <w:szCs w:val="24"/>
          <w:lang w:val="sr-Cyrl-RS"/>
        </w:rPr>
        <w:t xml:space="preserve">– </w:t>
      </w:r>
      <w:r>
        <w:rPr>
          <w:b/>
          <w:sz w:val="24"/>
          <w:szCs w:val="24"/>
          <w:lang w:val="sr-Cyrl-RS"/>
        </w:rPr>
        <w:t xml:space="preserve">Социјална и дечија заштита </w:t>
      </w:r>
      <w:r w:rsidRPr="00DE7B7A">
        <w:rPr>
          <w:sz w:val="24"/>
          <w:szCs w:val="24"/>
          <w:lang w:val="sr-Cyrl-RS"/>
        </w:rPr>
        <w:t>отворен је пројекат „Куповина сеоске куће са окућницом“, у износу од 6.605.262,00 динара из извора</w:t>
      </w:r>
      <w:r>
        <w:rPr>
          <w:b/>
          <w:sz w:val="24"/>
          <w:szCs w:val="24"/>
          <w:lang w:val="sr-Cyrl-RS"/>
        </w:rPr>
        <w:t xml:space="preserve"> </w:t>
      </w:r>
      <w:r w:rsidRPr="00DE7B7A">
        <w:rPr>
          <w:sz w:val="24"/>
          <w:szCs w:val="24"/>
          <w:lang w:val="sr-Cyrl-RS"/>
        </w:rPr>
        <w:t>финансирања 07.</w:t>
      </w:r>
    </w:p>
    <w:p w14:paraId="7084E369" w14:textId="77777777" w:rsidR="004A52C1" w:rsidRDefault="004A52C1" w:rsidP="004A52C1">
      <w:pPr>
        <w:rPr>
          <w:sz w:val="24"/>
          <w:szCs w:val="24"/>
          <w:lang w:val="sr-Cyrl-RS"/>
        </w:rPr>
      </w:pPr>
      <w:r>
        <w:rPr>
          <w:sz w:val="24"/>
          <w:szCs w:val="24"/>
          <w:lang w:val="sr-Cyrl-RS"/>
        </w:rPr>
        <w:t xml:space="preserve">У оквиру програма 11, пројекат 1102-4001 – Пружање услуге социјалне заштите – Помоћ у кући планирана су укупна средства у износу од 11.188.000,00 динара. На основу уговора о наменским трансферима у социјалној заштити, закљученог између Министарства за рад, запошљавање, борачка и социјална питања и општине Књажевац, опредељена су средства у износу од 6.388.000,00 динара за реализацију пројекта дневне услуге у заједници док је учешће општине у реализацији пројекта планирано и </w:t>
      </w:r>
      <w:proofErr w:type="spellStart"/>
      <w:r>
        <w:rPr>
          <w:sz w:val="24"/>
          <w:szCs w:val="24"/>
          <w:lang w:val="sr-Cyrl-RS"/>
        </w:rPr>
        <w:t>узносу</w:t>
      </w:r>
      <w:proofErr w:type="spellEnd"/>
      <w:r>
        <w:rPr>
          <w:sz w:val="24"/>
          <w:szCs w:val="24"/>
          <w:lang w:val="sr-Cyrl-RS"/>
        </w:rPr>
        <w:t xml:space="preserve"> од 4.800.000,00 динара.</w:t>
      </w:r>
    </w:p>
    <w:p w14:paraId="351522A4" w14:textId="77777777" w:rsidR="004A52C1" w:rsidRDefault="004A52C1" w:rsidP="004A52C1">
      <w:pPr>
        <w:rPr>
          <w:sz w:val="24"/>
          <w:szCs w:val="24"/>
          <w:lang w:val="sr-Cyrl-RS"/>
        </w:rPr>
      </w:pPr>
      <w:r>
        <w:rPr>
          <w:b/>
          <w:sz w:val="24"/>
          <w:szCs w:val="24"/>
          <w:lang w:val="sr-Cyrl-RS"/>
        </w:rPr>
        <w:lastRenderedPageBreak/>
        <w:t xml:space="preserve">ПРОГРАМ 12 – </w:t>
      </w:r>
      <w:proofErr w:type="spellStart"/>
      <w:r>
        <w:rPr>
          <w:b/>
          <w:sz w:val="24"/>
          <w:szCs w:val="24"/>
          <w:lang w:val="sr-Cyrl-RS"/>
        </w:rPr>
        <w:t>Здравтвена</w:t>
      </w:r>
      <w:proofErr w:type="spellEnd"/>
      <w:r>
        <w:rPr>
          <w:b/>
          <w:sz w:val="24"/>
          <w:szCs w:val="24"/>
          <w:lang w:val="sr-Cyrl-RS"/>
        </w:rPr>
        <w:t xml:space="preserve"> заштита </w:t>
      </w:r>
      <w:r>
        <w:rPr>
          <w:i/>
          <w:sz w:val="24"/>
          <w:szCs w:val="24"/>
          <w:lang w:val="sr-Cyrl-RS"/>
        </w:rPr>
        <w:t>Програмска активност 1801-0002</w:t>
      </w:r>
      <w:r w:rsidRPr="00CB2182">
        <w:rPr>
          <w:i/>
          <w:sz w:val="24"/>
          <w:szCs w:val="24"/>
          <w:lang w:val="sr-Cyrl-RS"/>
        </w:rPr>
        <w:t xml:space="preserve"> </w:t>
      </w:r>
      <w:r>
        <w:rPr>
          <w:i/>
          <w:sz w:val="24"/>
          <w:szCs w:val="24"/>
          <w:lang w:val="sr-Cyrl-RS"/>
        </w:rPr>
        <w:t xml:space="preserve">Услуге медицинских центара и породилишта, </w:t>
      </w:r>
      <w:r w:rsidRPr="003164CF">
        <w:rPr>
          <w:sz w:val="24"/>
          <w:szCs w:val="24"/>
          <w:lang w:val="sr-Cyrl-RS"/>
        </w:rPr>
        <w:t>опредељена су средства за набавку медицинске опреме за опремање рехабилитационог центра на Бањици у износу од 8.000.000,00 динара из извора финансирања 01.</w:t>
      </w:r>
    </w:p>
    <w:p w14:paraId="06DEABD9" w14:textId="77777777" w:rsidR="004A52C1" w:rsidRDefault="004A52C1" w:rsidP="004A52C1">
      <w:pPr>
        <w:rPr>
          <w:b/>
          <w:sz w:val="24"/>
          <w:szCs w:val="24"/>
          <w:lang w:val="sr-Cyrl-RS"/>
        </w:rPr>
      </w:pPr>
      <w:r>
        <w:rPr>
          <w:b/>
          <w:sz w:val="24"/>
          <w:szCs w:val="24"/>
          <w:lang w:val="sr-Cyrl-RS"/>
        </w:rPr>
        <w:t>ПРОГРАМ 15 – Опште услуге локалне самоуправе</w:t>
      </w:r>
    </w:p>
    <w:p w14:paraId="27735523" w14:textId="77777777" w:rsidR="004A52C1" w:rsidRDefault="004A52C1" w:rsidP="004A52C1">
      <w:pPr>
        <w:rPr>
          <w:sz w:val="24"/>
          <w:szCs w:val="24"/>
          <w:lang w:val="sr-Cyrl-RS"/>
        </w:rPr>
      </w:pPr>
      <w:r w:rsidRPr="000E5064">
        <w:rPr>
          <w:sz w:val="24"/>
          <w:szCs w:val="24"/>
          <w:lang w:val="sr-Cyrl-RS"/>
        </w:rPr>
        <w:t>483 – новчане казне и пенали по решењу судова</w:t>
      </w:r>
      <w:r>
        <w:rPr>
          <w:b/>
          <w:sz w:val="24"/>
          <w:szCs w:val="24"/>
          <w:lang w:val="sr-Cyrl-RS"/>
        </w:rPr>
        <w:t xml:space="preserve"> – </w:t>
      </w:r>
      <w:proofErr w:type="spellStart"/>
      <w:r w:rsidRPr="000E5064">
        <w:rPr>
          <w:sz w:val="24"/>
          <w:szCs w:val="24"/>
          <w:lang w:val="sr-Cyrl-RS"/>
        </w:rPr>
        <w:t>апропријација</w:t>
      </w:r>
      <w:proofErr w:type="spellEnd"/>
      <w:r w:rsidRPr="000E5064">
        <w:rPr>
          <w:sz w:val="24"/>
          <w:szCs w:val="24"/>
          <w:lang w:val="sr-Cyrl-RS"/>
        </w:rPr>
        <w:t xml:space="preserve"> </w:t>
      </w:r>
      <w:r>
        <w:rPr>
          <w:sz w:val="24"/>
          <w:szCs w:val="24"/>
          <w:lang w:val="sr-Cyrl-RS"/>
        </w:rPr>
        <w:t>је увећана у износу о 2.0</w:t>
      </w:r>
      <w:r w:rsidRPr="000E5064">
        <w:rPr>
          <w:sz w:val="24"/>
          <w:szCs w:val="24"/>
          <w:lang w:val="sr-Cyrl-RS"/>
        </w:rPr>
        <w:t xml:space="preserve">00.000,00 динара, </w:t>
      </w:r>
      <w:proofErr w:type="spellStart"/>
      <w:r w:rsidRPr="000E5064">
        <w:rPr>
          <w:sz w:val="24"/>
          <w:szCs w:val="24"/>
          <w:lang w:val="sr-Cyrl-RS"/>
        </w:rPr>
        <w:t>собзиром</w:t>
      </w:r>
      <w:proofErr w:type="spellEnd"/>
      <w:r w:rsidRPr="000E5064">
        <w:rPr>
          <w:sz w:val="24"/>
          <w:szCs w:val="24"/>
          <w:lang w:val="sr-Cyrl-RS"/>
        </w:rPr>
        <w:t xml:space="preserve"> да се показало да првобитно </w:t>
      </w:r>
      <w:r>
        <w:rPr>
          <w:sz w:val="24"/>
          <w:szCs w:val="24"/>
          <w:lang w:val="sr-Cyrl-RS"/>
        </w:rPr>
        <w:t>планирана средства нису довољна, Решењем о употреби текуће буџетске резерве број 001971617 2024 од 19.06.2024. године. Претходно су Решењем о употреби текуће буџетске резерве број 001725715  2024 од 22.05.2024. године обезбеђена додатна средства у износу од 1.000.000,00 динара.</w:t>
      </w:r>
    </w:p>
    <w:p w14:paraId="0E95E720" w14:textId="77777777" w:rsidR="004A52C1" w:rsidRPr="000E5064" w:rsidRDefault="004A52C1" w:rsidP="004A52C1">
      <w:pPr>
        <w:rPr>
          <w:sz w:val="24"/>
          <w:szCs w:val="24"/>
          <w:lang w:val="sr-Cyrl-RS"/>
        </w:rPr>
      </w:pPr>
      <w:r>
        <w:rPr>
          <w:sz w:val="24"/>
          <w:szCs w:val="24"/>
          <w:lang w:val="sr-Cyrl-RS"/>
        </w:rPr>
        <w:t xml:space="preserve">425 – текуће поправке и одржавање , </w:t>
      </w:r>
      <w:proofErr w:type="spellStart"/>
      <w:r>
        <w:rPr>
          <w:sz w:val="24"/>
          <w:szCs w:val="24"/>
          <w:lang w:val="sr-Cyrl-RS"/>
        </w:rPr>
        <w:t>апропријција</w:t>
      </w:r>
      <w:proofErr w:type="spellEnd"/>
      <w:r>
        <w:rPr>
          <w:sz w:val="24"/>
          <w:szCs w:val="24"/>
          <w:lang w:val="sr-Cyrl-RS"/>
        </w:rPr>
        <w:t xml:space="preserve"> је смањена за 2.000.000,00 динара.</w:t>
      </w:r>
    </w:p>
    <w:p w14:paraId="27D06E13" w14:textId="77777777" w:rsidR="004A52C1" w:rsidRPr="00BE378A" w:rsidRDefault="004A52C1" w:rsidP="004A52C1">
      <w:pPr>
        <w:jc w:val="both"/>
        <w:rPr>
          <w:color w:val="000000"/>
          <w:sz w:val="24"/>
          <w:szCs w:val="24"/>
          <w:lang w:val="sr-Latn-RS" w:eastAsia="en-US"/>
        </w:rPr>
      </w:pPr>
      <w:r>
        <w:rPr>
          <w:sz w:val="24"/>
          <w:szCs w:val="24"/>
          <w:lang w:val="sr-Cyrl-RS"/>
        </w:rPr>
        <w:t xml:space="preserve">У </w:t>
      </w:r>
      <w:proofErr w:type="spellStart"/>
      <w:r>
        <w:rPr>
          <w:sz w:val="24"/>
          <w:szCs w:val="24"/>
          <w:lang w:val="sr-Cyrl-RS"/>
        </w:rPr>
        <w:t>овиру</w:t>
      </w:r>
      <w:proofErr w:type="spellEnd"/>
      <w:r>
        <w:rPr>
          <w:sz w:val="24"/>
          <w:szCs w:val="24"/>
          <w:lang w:val="sr-Cyrl-RS"/>
        </w:rPr>
        <w:t xml:space="preserve"> Програма 15 отворен је пројекат </w:t>
      </w:r>
      <w:r w:rsidRPr="00BE378A">
        <w:rPr>
          <w:b/>
          <w:sz w:val="24"/>
          <w:szCs w:val="24"/>
          <w:lang w:val="sr-Cyrl-RS"/>
        </w:rPr>
        <w:t>„Унапређење енергетске ефикасности на згради средњег образовања – техничка школа у Књажевцу“.</w:t>
      </w:r>
      <w:r w:rsidRPr="00BE378A">
        <w:rPr>
          <w:rFonts w:asciiTheme="minorHAnsi" w:hAnsiTheme="minorHAnsi"/>
          <w:color w:val="000000"/>
          <w:sz w:val="22"/>
          <w:szCs w:val="22"/>
          <w:lang w:val="sr-Latn-RS" w:eastAsia="en-US"/>
        </w:rPr>
        <w:t xml:space="preserve"> </w:t>
      </w:r>
      <w:r w:rsidRPr="00BE378A">
        <w:rPr>
          <w:color w:val="000000"/>
          <w:sz w:val="24"/>
          <w:szCs w:val="24"/>
          <w:lang w:val="sr-Latn-RS" w:eastAsia="en-US"/>
        </w:rPr>
        <w:t>Зграда Техничке школе није прилагођена новим стандардима, који подразумевају енергетску ефикасност и максималну уштеду енергије. Највећи губици топлотне енергије јављају се на столарији и таванском делу, што подразумева нерационално и неекономично трошење енергената за загревање објекта. Објекат поседује централно грејање на чврсто гориво, односно сопствену котларницу за грејање зграде. Корисна површина грејаног простора је 3.092,77 m².</w:t>
      </w:r>
    </w:p>
    <w:p w14:paraId="021B9244" w14:textId="77777777" w:rsidR="004A52C1" w:rsidRDefault="004A52C1" w:rsidP="004A52C1">
      <w:pPr>
        <w:spacing w:after="200" w:line="276" w:lineRule="auto"/>
        <w:jc w:val="both"/>
        <w:rPr>
          <w:color w:val="000000"/>
          <w:sz w:val="24"/>
          <w:szCs w:val="24"/>
          <w:lang w:val="sr-Cyrl-RS" w:eastAsia="en-US"/>
        </w:rPr>
      </w:pPr>
      <w:r w:rsidRPr="00BE378A">
        <w:rPr>
          <w:color w:val="000000"/>
          <w:sz w:val="24"/>
          <w:szCs w:val="24"/>
          <w:lang w:val="sr-Latn-RS" w:eastAsia="en-US"/>
        </w:rPr>
        <w:t xml:space="preserve">Пројектом „Унапређење енергетске ефикасности на згради средњег образовања – Техничка школа“ предвиђена је реконструкција фасадног омотача и котларнице зграде. </w:t>
      </w:r>
      <w:r w:rsidRPr="00BE378A">
        <w:rPr>
          <w:rFonts w:eastAsiaTheme="minorHAnsi"/>
          <w:sz w:val="24"/>
          <w:szCs w:val="24"/>
          <w:lang w:val="sr-Latn-RS" w:eastAsia="en-US"/>
        </w:rPr>
        <w:t>Реконструкција фасадног омотача и котларнице</w:t>
      </w:r>
      <w:r w:rsidRPr="00BE378A">
        <w:rPr>
          <w:rFonts w:eastAsiaTheme="minorHAnsi"/>
          <w:color w:val="000000"/>
          <w:sz w:val="24"/>
          <w:szCs w:val="24"/>
          <w:lang w:val="sr-Latn-RS" w:eastAsia="en-US"/>
        </w:rPr>
        <w:t xml:space="preserve"> зграде Општине Књажевац, на делу к.п.бр.803</w:t>
      </w:r>
      <w:r w:rsidRPr="00BE378A">
        <w:rPr>
          <w:rFonts w:eastAsiaTheme="minorHAnsi"/>
          <w:color w:val="000000"/>
          <w:sz w:val="24"/>
          <w:szCs w:val="24"/>
          <w:lang w:val="sr-Cyrl-RS" w:eastAsia="en-US"/>
        </w:rPr>
        <w:t xml:space="preserve"> </w:t>
      </w:r>
      <w:r w:rsidRPr="00BE378A">
        <w:rPr>
          <w:rFonts w:eastAsiaTheme="minorHAnsi"/>
          <w:color w:val="000000"/>
          <w:sz w:val="24"/>
          <w:szCs w:val="24"/>
          <w:lang w:val="sr-Latn-RS" w:eastAsia="en-US"/>
        </w:rPr>
        <w:t xml:space="preserve">КО Књажевац у Књажевцу </w:t>
      </w:r>
      <w:r w:rsidRPr="00BE378A">
        <w:rPr>
          <w:rFonts w:eastAsiaTheme="minorHAnsi"/>
          <w:sz w:val="24"/>
          <w:szCs w:val="24"/>
          <w:lang w:val="sr-Latn-RS" w:eastAsia="en-US"/>
        </w:rPr>
        <w:t>обухвата:</w:t>
      </w:r>
    </w:p>
    <w:p w14:paraId="76C6F97D" w14:textId="77777777" w:rsidR="004A52C1" w:rsidRPr="00BE378A" w:rsidRDefault="004A52C1" w:rsidP="004A52C1">
      <w:pPr>
        <w:spacing w:after="200" w:line="276" w:lineRule="auto"/>
        <w:jc w:val="both"/>
        <w:rPr>
          <w:color w:val="000000"/>
          <w:sz w:val="24"/>
          <w:szCs w:val="24"/>
          <w:lang w:val="sr-Latn-RS" w:eastAsia="en-US"/>
        </w:rPr>
      </w:pPr>
      <w:r w:rsidRPr="00BE378A">
        <w:rPr>
          <w:rFonts w:eastAsiaTheme="minorHAnsi"/>
          <w:sz w:val="24"/>
          <w:szCs w:val="24"/>
          <w:lang w:val="sr-Latn-RS" w:eastAsia="en-US"/>
        </w:rPr>
        <w:t>архитектонско грађевинске радове:</w:t>
      </w:r>
    </w:p>
    <w:p w14:paraId="4A5E38DB"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замена дела фасадне столарије на новом и старом делу објекта</w:t>
      </w:r>
    </w:p>
    <w:p w14:paraId="1BB8117D"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израда термоизолације фасаде од камене вуне дебљине 12 cm са лимарским радовима</w:t>
      </w:r>
    </w:p>
    <w:p w14:paraId="7F839969"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постављање термичке изолације дебљине 10 cm, према негрејаном простору</w:t>
      </w:r>
    </w:p>
    <w:p w14:paraId="76A14967" w14:textId="77777777" w:rsidR="004A52C1" w:rsidRPr="00BE378A" w:rsidRDefault="004A52C1" w:rsidP="004A52C1">
      <w:pPr>
        <w:spacing w:line="276" w:lineRule="auto"/>
        <w:jc w:val="both"/>
        <w:rPr>
          <w:rFonts w:eastAsiaTheme="minorHAnsi"/>
          <w:sz w:val="24"/>
          <w:szCs w:val="24"/>
          <w:lang w:val="sr-Latn-RS" w:eastAsia="en-US"/>
        </w:rPr>
      </w:pPr>
    </w:p>
    <w:p w14:paraId="2489E2CA" w14:textId="77777777" w:rsidR="004A52C1" w:rsidRPr="00BE378A" w:rsidRDefault="004A52C1" w:rsidP="004A52C1">
      <w:pPr>
        <w:spacing w:after="200" w:line="276" w:lineRule="auto"/>
        <w:jc w:val="both"/>
        <w:rPr>
          <w:rFonts w:eastAsiaTheme="minorHAnsi"/>
          <w:sz w:val="24"/>
          <w:szCs w:val="24"/>
          <w:lang w:val="sr-Cyrl-RS" w:eastAsia="en-US"/>
        </w:rPr>
      </w:pPr>
      <w:r w:rsidRPr="00BE378A">
        <w:rPr>
          <w:rFonts w:eastAsiaTheme="minorHAnsi"/>
          <w:sz w:val="24"/>
          <w:szCs w:val="24"/>
          <w:lang w:val="sr-Latn-RS" w:eastAsia="en-US"/>
        </w:rPr>
        <w:t>машинске инсталације:</w:t>
      </w:r>
    </w:p>
    <w:p w14:paraId="58CE2849"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замена постојеће инсталације у котларници</w:t>
      </w:r>
    </w:p>
    <w:p w14:paraId="77EC6E9A"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замена циркулационих пумпи</w:t>
      </w:r>
    </w:p>
    <w:p w14:paraId="445C1457"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lastRenderedPageBreak/>
        <w:t>испирање топловодне мреже (инсталације)</w:t>
      </w:r>
    </w:p>
    <w:p w14:paraId="1B8513F7"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замена вентила на радијаторима</w:t>
      </w:r>
    </w:p>
    <w:p w14:paraId="5B5BB3B6" w14:textId="77777777" w:rsidR="004A52C1" w:rsidRPr="00BE378A" w:rsidRDefault="004A52C1" w:rsidP="004A52C1">
      <w:pPr>
        <w:numPr>
          <w:ilvl w:val="0"/>
          <w:numId w:val="3"/>
        </w:numPr>
        <w:suppressAutoHyphens/>
        <w:spacing w:after="200" w:line="260" w:lineRule="atLeast"/>
        <w:jc w:val="both"/>
        <w:rPr>
          <w:rFonts w:eastAsiaTheme="minorHAnsi"/>
          <w:sz w:val="24"/>
          <w:szCs w:val="24"/>
          <w:lang w:val="sr-Latn-RS" w:eastAsia="en-US"/>
        </w:rPr>
      </w:pPr>
      <w:r w:rsidRPr="00BE378A">
        <w:rPr>
          <w:rFonts w:eastAsiaTheme="minorHAnsi"/>
          <w:sz w:val="24"/>
          <w:szCs w:val="24"/>
          <w:lang w:val="sr-Latn-RS" w:eastAsia="en-US"/>
        </w:rPr>
        <w:t>уградња калориметр</w:t>
      </w:r>
      <w:r w:rsidRPr="00BE378A">
        <w:rPr>
          <w:rFonts w:eastAsiaTheme="minorHAnsi"/>
          <w:sz w:val="24"/>
          <w:szCs w:val="24"/>
          <w:lang w:val="sr-Cyrl-RS" w:eastAsia="en-US"/>
        </w:rPr>
        <w:t>а</w:t>
      </w:r>
    </w:p>
    <w:p w14:paraId="680A23CF" w14:textId="77777777" w:rsidR="004A52C1" w:rsidRPr="00BE378A" w:rsidRDefault="004A52C1" w:rsidP="004A52C1">
      <w:pPr>
        <w:suppressAutoHyphens/>
        <w:spacing w:line="260" w:lineRule="atLeast"/>
        <w:jc w:val="both"/>
        <w:rPr>
          <w:rFonts w:eastAsiaTheme="minorHAnsi"/>
          <w:sz w:val="24"/>
          <w:szCs w:val="24"/>
          <w:lang w:val="sr-Cyrl-RS" w:eastAsia="en-US"/>
        </w:rPr>
      </w:pPr>
    </w:p>
    <w:p w14:paraId="680C9C1B" w14:textId="77777777" w:rsidR="004A52C1" w:rsidRPr="00BE378A" w:rsidRDefault="004A52C1" w:rsidP="004A52C1">
      <w:pPr>
        <w:spacing w:after="200" w:line="276" w:lineRule="auto"/>
        <w:jc w:val="both"/>
        <w:rPr>
          <w:rFonts w:eastAsiaTheme="minorHAnsi"/>
          <w:sz w:val="24"/>
          <w:szCs w:val="24"/>
          <w:lang w:val="sr-Cyrl-RS" w:eastAsia="en-US"/>
        </w:rPr>
      </w:pPr>
      <w:r w:rsidRPr="00BE378A">
        <w:rPr>
          <w:rFonts w:eastAsiaTheme="minorHAnsi"/>
          <w:sz w:val="24"/>
          <w:szCs w:val="24"/>
          <w:lang w:val="sr-Latn-RS" w:eastAsia="en-US"/>
        </w:rPr>
        <w:t xml:space="preserve">Архитектонско грађевински радови се изводе на фасадном омотачу зграде и обухватају замену дела старе дрвене столарије ПВЦ столаријом (део столарије је замењен ПВЦ столаријом). Замена фасадне столарије обухвата демонтажу старе дрвене столарије – фасадних прозора, набавку, транспорт и монтажа нове столарије од ПВЦ профила у белој боји. По уградњи столарије  на свим прозорима поставити окапнице прозора </w:t>
      </w:r>
      <w:r w:rsidRPr="00BE378A">
        <w:rPr>
          <w:rFonts w:eastAsiaTheme="minorHAnsi"/>
          <w:sz w:val="24"/>
          <w:szCs w:val="24"/>
          <w:lang w:val="sr-Cyrl-RS" w:eastAsia="en-US"/>
        </w:rPr>
        <w:t>у</w:t>
      </w:r>
      <w:r w:rsidRPr="00BE378A">
        <w:rPr>
          <w:rFonts w:eastAsiaTheme="minorHAnsi"/>
          <w:sz w:val="24"/>
          <w:szCs w:val="24"/>
          <w:lang w:val="sr-Latn-RS" w:eastAsia="en-US"/>
        </w:rPr>
        <w:t xml:space="preserve"> белој боји, са унутрашње стране подпрозорске даске од тврдог ПВЦ-а у потребној ширини у белој боји. Лимарски радови подразумевају демонтажу олучних вертикала и солбанака и одвожење на депонију, коју одреди инвеститор. Лимарски радови обухватају и израду и монтажу нових олучних цеви од пластифицираног лима.</w:t>
      </w:r>
    </w:p>
    <w:p w14:paraId="46CDA4D4" w14:textId="77777777" w:rsidR="004A52C1" w:rsidRPr="00BE378A" w:rsidRDefault="004A52C1" w:rsidP="004A52C1">
      <w:pPr>
        <w:spacing w:after="200" w:line="276" w:lineRule="auto"/>
        <w:jc w:val="both"/>
        <w:rPr>
          <w:rFonts w:eastAsiaTheme="minorHAnsi"/>
          <w:sz w:val="24"/>
          <w:szCs w:val="24"/>
          <w:lang w:val="sr-Latn-RS" w:eastAsia="en-US"/>
        </w:rPr>
      </w:pPr>
      <w:r w:rsidRPr="00BE378A">
        <w:rPr>
          <w:rFonts w:eastAsiaTheme="minorHAnsi"/>
          <w:sz w:val="24"/>
          <w:szCs w:val="24"/>
          <w:lang w:val="sr-Latn-RS" w:eastAsia="en-US"/>
        </w:rPr>
        <w:t>Машински радови изводе се у котларници, цевној мрежи и на радијаторима. Обухватају радове на замени циркулационих пумпи, замени инсталација у котларници, испирање топловодне мреже и замена обичних вентила на радијаторима вентилима са терморегулацијом. Такође, машински радови обухватају и уградњу уређаја за мерење предате количине топлоте, калориметар.</w:t>
      </w:r>
    </w:p>
    <w:p w14:paraId="5A393DDE" w14:textId="77777777" w:rsidR="004A52C1" w:rsidRPr="00BE378A" w:rsidRDefault="004A52C1" w:rsidP="004A52C1">
      <w:pPr>
        <w:suppressAutoHyphens/>
        <w:spacing w:line="260" w:lineRule="atLeast"/>
        <w:jc w:val="both"/>
        <w:rPr>
          <w:rFonts w:eastAsiaTheme="minorHAnsi"/>
          <w:sz w:val="24"/>
          <w:szCs w:val="24"/>
          <w:lang w:val="sr-Cyrl-RS" w:eastAsia="en-US"/>
        </w:rPr>
      </w:pPr>
      <w:r w:rsidRPr="00BE378A">
        <w:rPr>
          <w:rFonts w:eastAsiaTheme="minorHAnsi"/>
          <w:sz w:val="24"/>
          <w:szCs w:val="24"/>
          <w:lang w:val="sr-Latn-RS" w:eastAsia="en-US"/>
        </w:rPr>
        <w:t>Реконструкцијом објекта остварила би се значајна уштеда енергената, смањио би се губитак топлотне енергије и створили би се квалитетнији услови за рад у просторијама Техничке школе.</w:t>
      </w:r>
    </w:p>
    <w:p w14:paraId="61075A38" w14:textId="77777777" w:rsidR="004A52C1" w:rsidRPr="00BE378A" w:rsidRDefault="004A52C1" w:rsidP="004A52C1">
      <w:pPr>
        <w:suppressAutoHyphens/>
        <w:spacing w:line="260" w:lineRule="atLeast"/>
        <w:jc w:val="both"/>
        <w:rPr>
          <w:rFonts w:eastAsiaTheme="minorHAnsi"/>
          <w:sz w:val="24"/>
          <w:szCs w:val="24"/>
          <w:lang w:val="sr-Cyrl-RS" w:eastAsia="en-US"/>
        </w:rPr>
      </w:pPr>
    </w:p>
    <w:p w14:paraId="721CF7BF" w14:textId="77777777" w:rsidR="004A52C1" w:rsidRPr="00BE378A" w:rsidRDefault="004A52C1" w:rsidP="004A52C1">
      <w:pPr>
        <w:suppressAutoHyphens/>
        <w:spacing w:line="260" w:lineRule="atLeast"/>
        <w:jc w:val="both"/>
        <w:rPr>
          <w:rFonts w:eastAsiaTheme="minorHAnsi"/>
          <w:b/>
          <w:sz w:val="24"/>
          <w:szCs w:val="24"/>
          <w:lang w:val="sr-Cyrl-RS" w:eastAsia="en-US"/>
        </w:rPr>
      </w:pPr>
      <w:r w:rsidRPr="00BE378A">
        <w:rPr>
          <w:rFonts w:eastAsiaTheme="minorHAnsi"/>
          <w:b/>
          <w:sz w:val="24"/>
          <w:szCs w:val="24"/>
          <w:lang w:val="sr-Cyrl-RS" w:eastAsia="en-US"/>
        </w:rPr>
        <w:t>Вредност пројекта</w:t>
      </w:r>
    </w:p>
    <w:p w14:paraId="5C595FAF" w14:textId="77777777" w:rsidR="004A52C1" w:rsidRPr="00BE378A" w:rsidRDefault="004A52C1" w:rsidP="004A52C1">
      <w:pPr>
        <w:suppressAutoHyphens/>
        <w:spacing w:line="260" w:lineRule="atLeast"/>
        <w:jc w:val="both"/>
        <w:rPr>
          <w:rFonts w:eastAsiaTheme="minorHAnsi"/>
          <w:b/>
          <w:sz w:val="24"/>
          <w:szCs w:val="24"/>
          <w:lang w:val="sr-Cyrl-RS" w:eastAsia="en-US"/>
        </w:rPr>
      </w:pPr>
    </w:p>
    <w:p w14:paraId="6BB89BCE" w14:textId="77777777" w:rsidR="004A52C1" w:rsidRPr="00BE378A" w:rsidRDefault="004A52C1" w:rsidP="004A52C1">
      <w:pPr>
        <w:suppressAutoHyphens/>
        <w:spacing w:line="260" w:lineRule="atLeast"/>
        <w:jc w:val="both"/>
        <w:rPr>
          <w:rFonts w:eastAsiaTheme="minorHAnsi"/>
          <w:sz w:val="24"/>
          <w:szCs w:val="24"/>
          <w:lang w:val="sr-Cyrl-RS" w:eastAsia="en-US"/>
        </w:rPr>
      </w:pPr>
      <w:r w:rsidRPr="00BE378A">
        <w:rPr>
          <w:rFonts w:eastAsiaTheme="minorHAnsi"/>
          <w:sz w:val="24"/>
          <w:szCs w:val="24"/>
          <w:lang w:val="sr-Cyrl-RS" w:eastAsia="en-US"/>
        </w:rPr>
        <w:t xml:space="preserve">Укупна вредност пројекта износи: </w:t>
      </w:r>
      <w:r w:rsidRPr="00BE378A">
        <w:rPr>
          <w:rFonts w:eastAsiaTheme="minorHAnsi"/>
          <w:b/>
          <w:sz w:val="24"/>
          <w:szCs w:val="24"/>
          <w:lang w:val="sr-Latn-RS" w:eastAsia="en-US"/>
        </w:rPr>
        <w:t>26.221.813,32</w:t>
      </w:r>
      <w:r w:rsidRPr="00BE378A">
        <w:rPr>
          <w:rFonts w:eastAsiaTheme="minorHAnsi"/>
          <w:b/>
          <w:sz w:val="24"/>
          <w:szCs w:val="24"/>
          <w:lang w:val="sr-Cyrl-RS" w:eastAsia="en-US"/>
        </w:rPr>
        <w:t xml:space="preserve"> </w:t>
      </w:r>
      <w:r w:rsidRPr="00BE378A">
        <w:rPr>
          <w:rFonts w:eastAsiaTheme="minorHAnsi"/>
          <w:sz w:val="24"/>
          <w:szCs w:val="24"/>
          <w:lang w:val="sr-Cyrl-RS" w:eastAsia="en-US"/>
        </w:rPr>
        <w:t>динара са ПДВ-ом</w:t>
      </w:r>
    </w:p>
    <w:p w14:paraId="243E28DF" w14:textId="77777777" w:rsidR="004A52C1" w:rsidRPr="00BE378A" w:rsidRDefault="004A52C1" w:rsidP="004A52C1">
      <w:pPr>
        <w:suppressAutoHyphens/>
        <w:spacing w:line="260" w:lineRule="atLeast"/>
        <w:jc w:val="both"/>
        <w:rPr>
          <w:rFonts w:eastAsiaTheme="minorHAnsi"/>
          <w:sz w:val="24"/>
          <w:szCs w:val="24"/>
          <w:lang w:val="sr-Cyrl-RS" w:eastAsia="en-US"/>
        </w:rPr>
      </w:pPr>
      <w:r w:rsidRPr="00BE378A">
        <w:rPr>
          <w:rFonts w:eastAsiaTheme="minorHAnsi"/>
          <w:sz w:val="24"/>
          <w:szCs w:val="24"/>
          <w:lang w:val="sr-Cyrl-RS" w:eastAsia="en-US"/>
        </w:rPr>
        <w:t xml:space="preserve">Учешће општине Књажевац износи: </w:t>
      </w:r>
      <w:r w:rsidRPr="00BE378A">
        <w:rPr>
          <w:rFonts w:eastAsiaTheme="minorHAnsi"/>
          <w:b/>
          <w:sz w:val="24"/>
          <w:szCs w:val="24"/>
          <w:lang w:val="sr-Latn-RS" w:eastAsia="en-US"/>
        </w:rPr>
        <w:t>7.866.544,00</w:t>
      </w:r>
      <w:r w:rsidRPr="00BE378A">
        <w:rPr>
          <w:rFonts w:eastAsiaTheme="minorHAnsi"/>
          <w:sz w:val="24"/>
          <w:szCs w:val="24"/>
          <w:lang w:val="sr-Cyrl-RS" w:eastAsia="en-US"/>
        </w:rPr>
        <w:t xml:space="preserve"> динара</w:t>
      </w:r>
    </w:p>
    <w:p w14:paraId="7FB2B060" w14:textId="77777777" w:rsidR="004A52C1" w:rsidRPr="00BE378A" w:rsidRDefault="004A52C1" w:rsidP="004A52C1">
      <w:pPr>
        <w:suppressAutoHyphens/>
        <w:spacing w:line="260" w:lineRule="atLeast"/>
        <w:jc w:val="both"/>
        <w:rPr>
          <w:rFonts w:eastAsiaTheme="minorHAnsi"/>
          <w:sz w:val="24"/>
          <w:szCs w:val="24"/>
          <w:lang w:val="sr-Cyrl-RS" w:eastAsia="en-US"/>
        </w:rPr>
      </w:pPr>
      <w:r w:rsidRPr="00BE378A">
        <w:rPr>
          <w:rFonts w:eastAsiaTheme="minorHAnsi"/>
          <w:sz w:val="24"/>
          <w:szCs w:val="24"/>
          <w:lang w:val="sr-Cyrl-RS" w:eastAsia="en-US"/>
        </w:rPr>
        <w:t xml:space="preserve">Учешће Министарства рударства и енергетике (Управа за финансирање и подстицање енергетске ефикасности) износи: </w:t>
      </w:r>
      <w:r w:rsidRPr="00BE378A">
        <w:rPr>
          <w:rFonts w:eastAsiaTheme="minorHAnsi"/>
          <w:b/>
          <w:sz w:val="24"/>
          <w:szCs w:val="24"/>
          <w:lang w:val="sr-Latn-RS" w:eastAsia="en-US"/>
        </w:rPr>
        <w:t>18.355.269,32</w:t>
      </w:r>
      <w:r w:rsidRPr="00BE378A">
        <w:rPr>
          <w:rFonts w:eastAsiaTheme="minorHAnsi"/>
          <w:sz w:val="24"/>
          <w:szCs w:val="24"/>
          <w:lang w:val="sr-Cyrl-RS" w:eastAsia="en-US"/>
        </w:rPr>
        <w:t xml:space="preserve"> динара</w:t>
      </w:r>
    </w:p>
    <w:p w14:paraId="05254A04" w14:textId="77777777" w:rsidR="004A52C1" w:rsidRPr="003164CF" w:rsidRDefault="004A52C1" w:rsidP="004A52C1">
      <w:pPr>
        <w:rPr>
          <w:sz w:val="24"/>
          <w:szCs w:val="24"/>
          <w:lang w:val="sr-Cyrl-RS"/>
        </w:rPr>
      </w:pPr>
    </w:p>
    <w:p w14:paraId="029527BD" w14:textId="77777777" w:rsidR="004A52C1" w:rsidRPr="00DE7B7A" w:rsidRDefault="004A52C1" w:rsidP="004A52C1">
      <w:pPr>
        <w:rPr>
          <w:b/>
          <w:sz w:val="24"/>
          <w:szCs w:val="24"/>
          <w:lang w:val="sr-Cyrl-RS"/>
        </w:rPr>
      </w:pPr>
    </w:p>
    <w:p w14:paraId="2F223E8D" w14:textId="77777777" w:rsidR="004A52C1" w:rsidRDefault="004A52C1" w:rsidP="004A52C1">
      <w:pPr>
        <w:spacing w:before="100" w:beforeAutospacing="1" w:after="100" w:afterAutospacing="1"/>
        <w:rPr>
          <w:sz w:val="24"/>
          <w:szCs w:val="24"/>
          <w:lang w:val="sr-Cyrl-RS"/>
        </w:rPr>
      </w:pPr>
    </w:p>
    <w:p w14:paraId="4FC6663D" w14:textId="77777777" w:rsidR="004A52C1" w:rsidRPr="005255E3" w:rsidRDefault="004A52C1" w:rsidP="004A52C1">
      <w:pPr>
        <w:spacing w:before="100" w:beforeAutospacing="1" w:after="100" w:afterAutospacing="1"/>
        <w:rPr>
          <w:sz w:val="24"/>
          <w:szCs w:val="24"/>
          <w:lang w:val="sr-Cyrl-RS" w:eastAsia="sr-Cyrl-RS"/>
        </w:rPr>
      </w:pPr>
      <w:r>
        <w:rPr>
          <w:sz w:val="24"/>
          <w:szCs w:val="24"/>
          <w:lang w:val="sr-Cyrl-RS"/>
        </w:rPr>
        <w:lastRenderedPageBreak/>
        <w:t xml:space="preserve"> </w:t>
      </w:r>
    </w:p>
    <w:p w14:paraId="094D19CA" w14:textId="77777777" w:rsidR="004A52C1" w:rsidRDefault="004A52C1" w:rsidP="004A52C1">
      <w:pPr>
        <w:spacing w:before="100" w:beforeAutospacing="1" w:after="100" w:afterAutospacing="1"/>
        <w:rPr>
          <w:b/>
          <w:sz w:val="24"/>
          <w:szCs w:val="24"/>
          <w:lang w:val="sr-Cyrl-RS" w:eastAsia="sr-Cyrl-RS"/>
        </w:rPr>
      </w:pPr>
      <w:r w:rsidRPr="005255E3">
        <w:rPr>
          <w:sz w:val="24"/>
          <w:szCs w:val="24"/>
          <w:lang w:val="sr-Cyrl-RS" w:eastAsia="sr-Cyrl-RS"/>
        </w:rPr>
        <w:t> </w:t>
      </w:r>
      <w:r w:rsidRPr="00BE378A">
        <w:rPr>
          <w:b/>
          <w:sz w:val="24"/>
          <w:szCs w:val="24"/>
          <w:lang w:val="sr-Cyrl-RS" w:eastAsia="sr-Cyrl-RS"/>
        </w:rPr>
        <w:t>БУБЛИОТЕКА „ЊЕГОШ“ КЊАЖЕВАЦ</w:t>
      </w:r>
    </w:p>
    <w:p w14:paraId="6DE315E0" w14:textId="77777777" w:rsidR="004A52C1" w:rsidRDefault="004A52C1" w:rsidP="004A52C1">
      <w:pPr>
        <w:spacing w:before="100" w:beforeAutospacing="1" w:after="100" w:afterAutospacing="1"/>
        <w:rPr>
          <w:sz w:val="24"/>
          <w:szCs w:val="24"/>
          <w:lang w:val="sr-Cyrl-RS" w:eastAsia="sr-Cyrl-RS"/>
        </w:rPr>
      </w:pPr>
      <w:r w:rsidRPr="00BE378A">
        <w:rPr>
          <w:sz w:val="24"/>
          <w:szCs w:val="24"/>
          <w:lang w:val="sr-Cyrl-RS" w:eastAsia="sr-Cyrl-RS"/>
        </w:rPr>
        <w:t>На</w:t>
      </w:r>
      <w:r>
        <w:rPr>
          <w:sz w:val="24"/>
          <w:szCs w:val="24"/>
          <w:lang w:val="sr-Cyrl-RS" w:eastAsia="sr-Cyrl-RS"/>
        </w:rPr>
        <w:t xml:space="preserve"> већини </w:t>
      </w:r>
      <w:proofErr w:type="spellStart"/>
      <w:r>
        <w:rPr>
          <w:sz w:val="24"/>
          <w:szCs w:val="24"/>
          <w:lang w:val="sr-Cyrl-RS" w:eastAsia="sr-Cyrl-RS"/>
        </w:rPr>
        <w:t>апропријација</w:t>
      </w:r>
      <w:proofErr w:type="spellEnd"/>
      <w:r>
        <w:rPr>
          <w:sz w:val="24"/>
          <w:szCs w:val="24"/>
          <w:lang w:val="sr-Cyrl-RS" w:eastAsia="sr-Cyrl-RS"/>
        </w:rPr>
        <w:t xml:space="preserve"> средства су </w:t>
      </w:r>
      <w:proofErr w:type="spellStart"/>
      <w:r>
        <w:rPr>
          <w:sz w:val="24"/>
          <w:szCs w:val="24"/>
          <w:lang w:val="sr-Cyrl-RS" w:eastAsia="sr-Cyrl-RS"/>
        </w:rPr>
        <w:t>прерасподељена</w:t>
      </w:r>
      <w:proofErr w:type="spellEnd"/>
      <w:r>
        <w:rPr>
          <w:sz w:val="24"/>
          <w:szCs w:val="24"/>
          <w:lang w:val="sr-Cyrl-RS" w:eastAsia="sr-Cyrl-RS"/>
        </w:rPr>
        <w:t xml:space="preserve"> у складу са новонастали потребама или уштедама оствареним у претходном периоду. Због указане потребе за новом активношћу – припреме обележавања јубилеја књажевачке цркве, </w:t>
      </w:r>
      <w:proofErr w:type="spellStart"/>
      <w:r>
        <w:rPr>
          <w:sz w:val="24"/>
          <w:szCs w:val="24"/>
          <w:lang w:val="sr-Cyrl-RS" w:eastAsia="sr-Cyrl-RS"/>
        </w:rPr>
        <w:t>повечана</w:t>
      </w:r>
      <w:proofErr w:type="spellEnd"/>
      <w:r>
        <w:rPr>
          <w:sz w:val="24"/>
          <w:szCs w:val="24"/>
          <w:lang w:val="sr-Cyrl-RS" w:eastAsia="sr-Cyrl-RS"/>
        </w:rPr>
        <w:t xml:space="preserve"> је </w:t>
      </w:r>
      <w:proofErr w:type="spellStart"/>
      <w:r>
        <w:rPr>
          <w:sz w:val="24"/>
          <w:szCs w:val="24"/>
          <w:lang w:val="sr-Cyrl-RS" w:eastAsia="sr-Cyrl-RS"/>
        </w:rPr>
        <w:t>апропријација</w:t>
      </w:r>
      <w:proofErr w:type="spellEnd"/>
      <w:r>
        <w:rPr>
          <w:sz w:val="24"/>
          <w:szCs w:val="24"/>
          <w:lang w:val="sr-Cyrl-RS" w:eastAsia="sr-Cyrl-RS"/>
        </w:rPr>
        <w:t xml:space="preserve"> 4235 (програмска активност 2) за 200.000,00 динара, па укупни буџет у износу од 18.930.920,00 сада износи 19.130.920,00 динара. Према </w:t>
      </w:r>
      <w:proofErr w:type="spellStart"/>
      <w:r>
        <w:rPr>
          <w:sz w:val="24"/>
          <w:szCs w:val="24"/>
          <w:lang w:val="sr-Cyrl-RS" w:eastAsia="sr-Cyrl-RS"/>
        </w:rPr>
        <w:t>апропријацијама</w:t>
      </w:r>
      <w:proofErr w:type="spellEnd"/>
      <w:r>
        <w:rPr>
          <w:sz w:val="24"/>
          <w:szCs w:val="24"/>
          <w:lang w:val="sr-Cyrl-RS" w:eastAsia="sr-Cyrl-RS"/>
        </w:rPr>
        <w:t xml:space="preserve">, </w:t>
      </w:r>
      <w:proofErr w:type="spellStart"/>
      <w:r>
        <w:rPr>
          <w:sz w:val="24"/>
          <w:szCs w:val="24"/>
          <w:lang w:val="sr-Cyrl-RS" w:eastAsia="sr-Cyrl-RS"/>
        </w:rPr>
        <w:t>прерасподељена</w:t>
      </w:r>
      <w:proofErr w:type="spellEnd"/>
      <w:r>
        <w:rPr>
          <w:sz w:val="24"/>
          <w:szCs w:val="24"/>
          <w:lang w:val="sr-Cyrl-RS" w:eastAsia="sr-Cyrl-RS"/>
        </w:rPr>
        <w:t xml:space="preserve"> средства у складу са новонасталим потребама: 414-отпремнина запосленом за одлазак у пензију/повећан са 430.000,00 на 440.000,00 динара, због нове основице за обрачун (</w:t>
      </w:r>
      <w:proofErr w:type="spellStart"/>
      <w:r>
        <w:rPr>
          <w:sz w:val="24"/>
          <w:szCs w:val="24"/>
          <w:lang w:val="sr-Cyrl-RS" w:eastAsia="sr-Cyrl-RS"/>
        </w:rPr>
        <w:t>реализациј</w:t>
      </w:r>
      <w:proofErr w:type="spellEnd"/>
      <w:r>
        <w:rPr>
          <w:sz w:val="24"/>
          <w:szCs w:val="24"/>
          <w:lang w:val="sr-Cyrl-RS" w:eastAsia="sr-Cyrl-RS"/>
        </w:rPr>
        <w:t xml:space="preserve"> у септембру 2024. године), 415-накнада за запослене (</w:t>
      </w:r>
      <w:proofErr w:type="spellStart"/>
      <w:r>
        <w:rPr>
          <w:sz w:val="24"/>
          <w:szCs w:val="24"/>
          <w:lang w:val="sr-Cyrl-RS" w:eastAsia="sr-Cyrl-RS"/>
        </w:rPr>
        <w:t>тропкови</w:t>
      </w:r>
      <w:proofErr w:type="spellEnd"/>
      <w:r>
        <w:rPr>
          <w:sz w:val="24"/>
          <w:szCs w:val="24"/>
          <w:lang w:val="sr-Cyrl-RS" w:eastAsia="sr-Cyrl-RS"/>
        </w:rPr>
        <w:t xml:space="preserve"> за одлазак и повратак са посла) смањен са 660.000,00 динара на 630.000,000 динара јер је један запослени на дужем боловању; 421-стални трошкови укупно повећани за 63.000,00 динара; 423-књиговодствене </w:t>
      </w:r>
      <w:proofErr w:type="spellStart"/>
      <w:r>
        <w:rPr>
          <w:sz w:val="24"/>
          <w:szCs w:val="24"/>
          <w:lang w:val="sr-Cyrl-RS" w:eastAsia="sr-Cyrl-RS"/>
        </w:rPr>
        <w:t>ускуге</w:t>
      </w:r>
      <w:proofErr w:type="spellEnd"/>
      <w:r>
        <w:rPr>
          <w:sz w:val="24"/>
          <w:szCs w:val="24"/>
          <w:lang w:val="sr-Cyrl-RS" w:eastAsia="sr-Cyrl-RS"/>
        </w:rPr>
        <w:t xml:space="preserve"> повећане са 220.000,00 динара на 230.000,00 динара јер је склопљен уговор са новим пружаоцем услуга; 426-канцеларијски материјал смањен са 150.000,00 динара на 70.000,00 динара јер су у првој половини године остварене уштеде; 4269-остали материјали за посебне намене повећан са 250.000,00 динара на 350.000,00 динара за потребе манифестације дечијег стваралаштва, због повећања броја активности и учесника; 5126-опрема за културу смањена са 100.000,00 динара на 20.000,00 динара јер је престала потреба за набавком опреме, тј. намештаја за чување старе библиотечке грађе; 515-књиге за библиотеку-смањено са 1.000.000,00 динара на 850.000,00 динара јер је приликом прве набавке остварена уштеда.</w:t>
      </w:r>
    </w:p>
    <w:p w14:paraId="3BCB14C2" w14:textId="77777777" w:rsidR="004A52C1" w:rsidRDefault="004A52C1" w:rsidP="004A52C1">
      <w:pPr>
        <w:spacing w:before="100" w:beforeAutospacing="1" w:after="100" w:afterAutospacing="1"/>
        <w:rPr>
          <w:b/>
          <w:sz w:val="24"/>
          <w:szCs w:val="24"/>
          <w:lang w:val="sr-Cyrl-RS" w:eastAsia="sr-Cyrl-RS"/>
        </w:rPr>
      </w:pPr>
      <w:r w:rsidRPr="00141CB5">
        <w:rPr>
          <w:b/>
          <w:sz w:val="24"/>
          <w:szCs w:val="24"/>
          <w:lang w:val="sr-Cyrl-RS" w:eastAsia="sr-Cyrl-RS"/>
        </w:rPr>
        <w:t>ПРОГРАМСКА АКТИВНОСТ 2</w:t>
      </w:r>
    </w:p>
    <w:p w14:paraId="78E81CFB" w14:textId="77777777" w:rsidR="004A52C1" w:rsidRDefault="004A52C1" w:rsidP="004A52C1">
      <w:pPr>
        <w:spacing w:before="100" w:beforeAutospacing="1" w:after="100" w:afterAutospacing="1"/>
        <w:rPr>
          <w:sz w:val="24"/>
          <w:szCs w:val="24"/>
          <w:lang w:val="sr-Cyrl-RS" w:eastAsia="sr-Cyrl-RS"/>
        </w:rPr>
      </w:pPr>
      <w:r w:rsidRPr="00141CB5">
        <w:rPr>
          <w:sz w:val="24"/>
          <w:szCs w:val="24"/>
          <w:lang w:val="sr-Cyrl-RS" w:eastAsia="sr-Cyrl-RS"/>
        </w:rPr>
        <w:t>4221</w:t>
      </w:r>
      <w:r>
        <w:rPr>
          <w:sz w:val="24"/>
          <w:szCs w:val="24"/>
          <w:lang w:val="sr-Cyrl-RS" w:eastAsia="sr-Cyrl-RS"/>
        </w:rPr>
        <w:t xml:space="preserve">-трошкови путовања у земљи повећано од 300.000,00 динара на 330.000,00 динара због позива за учешће запослених на више стручних скупова; 4222-трошкови путовања у </w:t>
      </w:r>
      <w:proofErr w:type="spellStart"/>
      <w:r>
        <w:rPr>
          <w:sz w:val="24"/>
          <w:szCs w:val="24"/>
          <w:lang w:val="sr-Cyrl-RS" w:eastAsia="sr-Cyrl-RS"/>
        </w:rPr>
        <w:t>иностранствосмањено</w:t>
      </w:r>
      <w:proofErr w:type="spellEnd"/>
      <w:r>
        <w:rPr>
          <w:sz w:val="24"/>
          <w:szCs w:val="24"/>
          <w:lang w:val="sr-Cyrl-RS" w:eastAsia="sr-Cyrl-RS"/>
        </w:rPr>
        <w:t xml:space="preserve"> од 80.000,00 динара на 15.000,00 динара због смањене потребе путовања у иностранство; 4223-трошкови путовања у оквиру радног времена повећано са 100.000,00 динара на 112.000,00 динара, због потребе чешћег пружања услуга у огранцима </w:t>
      </w:r>
      <w:proofErr w:type="spellStart"/>
      <w:r>
        <w:rPr>
          <w:sz w:val="24"/>
          <w:szCs w:val="24"/>
          <w:lang w:val="sr-Cyrl-RS" w:eastAsia="sr-Cyrl-RS"/>
        </w:rPr>
        <w:t>библотеке</w:t>
      </w:r>
      <w:proofErr w:type="spellEnd"/>
      <w:r>
        <w:rPr>
          <w:sz w:val="24"/>
          <w:szCs w:val="24"/>
          <w:lang w:val="sr-Cyrl-RS" w:eastAsia="sr-Cyrl-RS"/>
        </w:rPr>
        <w:t xml:space="preserve"> у Кални и </w:t>
      </w:r>
      <w:proofErr w:type="spellStart"/>
      <w:r>
        <w:rPr>
          <w:sz w:val="24"/>
          <w:szCs w:val="24"/>
          <w:lang w:val="sr-Cyrl-RS" w:eastAsia="sr-Cyrl-RS"/>
        </w:rPr>
        <w:t>Минићеву</w:t>
      </w:r>
      <w:proofErr w:type="spellEnd"/>
      <w:r>
        <w:rPr>
          <w:sz w:val="24"/>
          <w:szCs w:val="24"/>
          <w:lang w:val="sr-Cyrl-RS" w:eastAsia="sr-Cyrl-RS"/>
        </w:rPr>
        <w:t>, сеоским срединама и сеоским школама, као и установама социјалне заштите, све то у оквиру постојећих програма; 4236-угоститељске услуге повећано са 250.000,00 динара на 400.000,00 динара због повећања броја активности и броја учесника научне конференције и других активности у претходном периоду, као и за потребе Манифестације дечијег стваралаштва у периоду септембар – новембар; 4242-услуге културе смањено са 500.000,00 динара на 400.000,00 динара због остварене уштеде у претходном периоду.</w:t>
      </w:r>
    </w:p>
    <w:p w14:paraId="7BACC676" w14:textId="77777777" w:rsidR="004A52C1" w:rsidRDefault="004A52C1" w:rsidP="004A52C1">
      <w:pPr>
        <w:spacing w:before="100" w:beforeAutospacing="1" w:after="100" w:afterAutospacing="1"/>
        <w:rPr>
          <w:sz w:val="24"/>
          <w:szCs w:val="24"/>
          <w:lang w:val="sr-Cyrl-RS" w:eastAsia="sr-Cyrl-RS"/>
        </w:rPr>
      </w:pPr>
      <w:r>
        <w:rPr>
          <w:sz w:val="24"/>
          <w:szCs w:val="24"/>
          <w:lang w:val="sr-Cyrl-RS" w:eastAsia="sr-Cyrl-RS"/>
        </w:rPr>
        <w:t xml:space="preserve">У оквиру исте програмске активности повећана су средства на </w:t>
      </w:r>
      <w:proofErr w:type="spellStart"/>
      <w:r>
        <w:rPr>
          <w:sz w:val="24"/>
          <w:szCs w:val="24"/>
          <w:lang w:val="sr-Cyrl-RS" w:eastAsia="sr-Cyrl-RS"/>
        </w:rPr>
        <w:t>апропријацији</w:t>
      </w:r>
      <w:proofErr w:type="spellEnd"/>
      <w:r>
        <w:rPr>
          <w:sz w:val="24"/>
          <w:szCs w:val="24"/>
          <w:lang w:val="sr-Cyrl-RS" w:eastAsia="sr-Cyrl-RS"/>
        </w:rPr>
        <w:t xml:space="preserve"> 4235-остале стручне услуге са 500.000,00 динара на 700.000,00 динара, због новонастале потребе реализације документарног филма за потребе прославе 190 година од подизања Цркве Светог великомученика Георгија.</w:t>
      </w:r>
    </w:p>
    <w:p w14:paraId="2E4691AF" w14:textId="77777777" w:rsidR="004A52C1" w:rsidRPr="005929D3" w:rsidRDefault="004A52C1" w:rsidP="004A52C1">
      <w:pPr>
        <w:spacing w:before="100" w:beforeAutospacing="1" w:after="100" w:afterAutospacing="1"/>
        <w:rPr>
          <w:b/>
          <w:sz w:val="24"/>
          <w:szCs w:val="24"/>
          <w:lang w:val="sr-Cyrl-RS" w:eastAsia="sr-Cyrl-RS"/>
        </w:rPr>
      </w:pPr>
      <w:r w:rsidRPr="005929D3">
        <w:rPr>
          <w:b/>
          <w:sz w:val="24"/>
          <w:szCs w:val="24"/>
          <w:lang w:val="sr-Cyrl-RS" w:eastAsia="sr-Cyrl-RS"/>
        </w:rPr>
        <w:lastRenderedPageBreak/>
        <w:t>ДОМ КУЛТУРЕ „КЊАЖЕВАЦ“</w:t>
      </w:r>
    </w:p>
    <w:p w14:paraId="644FA0F1" w14:textId="77777777" w:rsidR="004A52C1" w:rsidRDefault="004A52C1" w:rsidP="004A52C1">
      <w:pPr>
        <w:spacing w:before="100" w:beforeAutospacing="1" w:after="100" w:afterAutospacing="1"/>
        <w:rPr>
          <w:sz w:val="24"/>
          <w:szCs w:val="24"/>
          <w:lang w:val="sr-Cyrl-RS" w:eastAsia="sr-Cyrl-RS"/>
        </w:rPr>
      </w:pPr>
      <w:r>
        <w:rPr>
          <w:sz w:val="24"/>
          <w:szCs w:val="24"/>
          <w:lang w:val="sr-Cyrl-RS" w:eastAsia="sr-Cyrl-RS"/>
        </w:rPr>
        <w:t xml:space="preserve">Код установе Дом културе Књажевац извршена је промена унутар одобрених </w:t>
      </w:r>
      <w:proofErr w:type="spellStart"/>
      <w:r>
        <w:rPr>
          <w:sz w:val="24"/>
          <w:szCs w:val="24"/>
          <w:lang w:val="sr-Cyrl-RS" w:eastAsia="sr-Cyrl-RS"/>
        </w:rPr>
        <w:t>апропријација</w:t>
      </w:r>
      <w:proofErr w:type="spellEnd"/>
      <w:r>
        <w:rPr>
          <w:sz w:val="24"/>
          <w:szCs w:val="24"/>
          <w:lang w:val="sr-Cyrl-RS" w:eastAsia="sr-Cyrl-RS"/>
        </w:rPr>
        <w:t>, и додато 2.300.000,00 динара на 4251-ради санације оштећења платоа испред Дома културе приликом демонтаже пешачког моста.</w:t>
      </w:r>
    </w:p>
    <w:p w14:paraId="5DDE2A7F" w14:textId="77777777" w:rsidR="004A52C1" w:rsidRDefault="004A52C1" w:rsidP="004A52C1">
      <w:pPr>
        <w:spacing w:before="100" w:beforeAutospacing="1" w:after="100" w:afterAutospacing="1"/>
        <w:rPr>
          <w:sz w:val="24"/>
          <w:szCs w:val="24"/>
          <w:lang w:val="sr-Cyrl-RS" w:eastAsia="sr-Cyrl-RS"/>
        </w:rPr>
      </w:pPr>
    </w:p>
    <w:p w14:paraId="2F112806" w14:textId="77777777" w:rsidR="004A52C1" w:rsidRDefault="004A52C1" w:rsidP="004A52C1">
      <w:pPr>
        <w:spacing w:before="100" w:beforeAutospacing="1" w:after="100" w:afterAutospacing="1"/>
        <w:rPr>
          <w:sz w:val="24"/>
          <w:szCs w:val="24"/>
          <w:lang w:val="sr-Cyrl-RS" w:eastAsia="sr-Cyrl-RS"/>
        </w:rPr>
      </w:pPr>
    </w:p>
    <w:p w14:paraId="40393882" w14:textId="77777777" w:rsidR="004A52C1" w:rsidRDefault="004A52C1" w:rsidP="004A52C1">
      <w:pPr>
        <w:spacing w:before="100" w:beforeAutospacing="1" w:after="100" w:afterAutospacing="1"/>
        <w:rPr>
          <w:b/>
          <w:sz w:val="24"/>
          <w:szCs w:val="24"/>
          <w:lang w:val="sr-Cyrl-RS" w:eastAsia="sr-Cyrl-RS"/>
        </w:rPr>
      </w:pPr>
      <w:r w:rsidRPr="00F02BC6">
        <w:rPr>
          <w:b/>
          <w:sz w:val="24"/>
          <w:szCs w:val="24"/>
          <w:lang w:val="sr-Cyrl-RS" w:eastAsia="sr-Cyrl-RS"/>
        </w:rPr>
        <w:t>ТУРИСТИЧКА ОРГАНИЗАЦИЈА КЊАЖЕВАЦ</w:t>
      </w:r>
    </w:p>
    <w:p w14:paraId="6E39B442" w14:textId="77777777" w:rsidR="004A52C1" w:rsidRDefault="004A52C1" w:rsidP="004A52C1">
      <w:pPr>
        <w:spacing w:before="100" w:beforeAutospacing="1" w:after="100" w:afterAutospacing="1"/>
        <w:rPr>
          <w:sz w:val="24"/>
          <w:szCs w:val="24"/>
          <w:lang w:val="sr-Cyrl-RS" w:eastAsia="sr-Cyrl-RS"/>
        </w:rPr>
      </w:pPr>
      <w:r w:rsidRPr="00F02BC6">
        <w:rPr>
          <w:sz w:val="24"/>
          <w:szCs w:val="24"/>
          <w:lang w:val="sr-Cyrl-RS" w:eastAsia="sr-Cyrl-RS"/>
        </w:rPr>
        <w:t xml:space="preserve">У </w:t>
      </w:r>
      <w:r>
        <w:rPr>
          <w:sz w:val="24"/>
          <w:szCs w:val="24"/>
          <w:lang w:val="sr-Cyrl-RS" w:eastAsia="sr-Cyrl-RS"/>
        </w:rPr>
        <w:t>програмској активности</w:t>
      </w:r>
      <w:r w:rsidRPr="00F02BC6">
        <w:rPr>
          <w:sz w:val="24"/>
          <w:szCs w:val="24"/>
          <w:lang w:val="sr-Cyrl-RS" w:eastAsia="sr-Cyrl-RS"/>
        </w:rPr>
        <w:t xml:space="preserve"> – Управљање развојем туризма </w:t>
      </w:r>
      <w:r>
        <w:rPr>
          <w:sz w:val="24"/>
          <w:szCs w:val="24"/>
          <w:lang w:val="sr-Cyrl-RS" w:eastAsia="sr-Cyrl-RS"/>
        </w:rPr>
        <w:t xml:space="preserve">извршена је следећа прерасподела средстава: 4212-60.000,00 динара на име набавке огрева за сувенирницу у Доњој каменици и </w:t>
      </w:r>
      <w:proofErr w:type="spellStart"/>
      <w:r>
        <w:rPr>
          <w:sz w:val="24"/>
          <w:szCs w:val="24"/>
          <w:lang w:val="sr-Cyrl-RS" w:eastAsia="sr-Cyrl-RS"/>
        </w:rPr>
        <w:t>Балта</w:t>
      </w:r>
      <w:proofErr w:type="spellEnd"/>
      <w:r>
        <w:rPr>
          <w:sz w:val="24"/>
          <w:szCs w:val="24"/>
          <w:lang w:val="sr-Cyrl-RS" w:eastAsia="sr-Cyrl-RS"/>
        </w:rPr>
        <w:t xml:space="preserve"> </w:t>
      </w:r>
      <w:proofErr w:type="spellStart"/>
      <w:r>
        <w:rPr>
          <w:sz w:val="24"/>
          <w:szCs w:val="24"/>
          <w:lang w:val="sr-Cyrl-RS" w:eastAsia="sr-Cyrl-RS"/>
        </w:rPr>
        <w:t>Бериловцу</w:t>
      </w:r>
      <w:proofErr w:type="spellEnd"/>
      <w:r>
        <w:rPr>
          <w:sz w:val="24"/>
          <w:szCs w:val="24"/>
          <w:lang w:val="sr-Cyrl-RS" w:eastAsia="sr-Cyrl-RS"/>
        </w:rPr>
        <w:t xml:space="preserve">; 4214-50.000,00 динара додато због набавке нових уређаја за запослене којима је истекао уговор код мобилног оператера; 4219-40.000,00 динара додато на име плаћања обавеза око фискалне касе; 4234-смањено за 500.000,00 динара на име услуга штампе по основу избора најповољније понуде штампарије </w:t>
      </w:r>
      <w:proofErr w:type="spellStart"/>
      <w:r>
        <w:rPr>
          <w:sz w:val="24"/>
          <w:szCs w:val="24"/>
          <w:lang w:val="sr-Cyrl-RS" w:eastAsia="sr-Cyrl-RS"/>
        </w:rPr>
        <w:t>Атлантис</w:t>
      </w:r>
      <w:proofErr w:type="spellEnd"/>
      <w:r>
        <w:rPr>
          <w:sz w:val="24"/>
          <w:szCs w:val="24"/>
          <w:lang w:val="sr-Cyrl-RS" w:eastAsia="sr-Cyrl-RS"/>
        </w:rPr>
        <w:t xml:space="preserve"> из Ниша, која је у процесу прикупљања понуда доставила понуду са нижим ценама у односу на </w:t>
      </w:r>
      <w:proofErr w:type="spellStart"/>
      <w:r>
        <w:rPr>
          <w:sz w:val="24"/>
          <w:szCs w:val="24"/>
          <w:lang w:val="sr-Cyrl-RS" w:eastAsia="sr-Cyrl-RS"/>
        </w:rPr>
        <w:t>очекиане</w:t>
      </w:r>
      <w:proofErr w:type="spellEnd"/>
      <w:r>
        <w:rPr>
          <w:sz w:val="24"/>
          <w:szCs w:val="24"/>
          <w:lang w:val="sr-Cyrl-RS" w:eastAsia="sr-Cyrl-RS"/>
        </w:rPr>
        <w:t xml:space="preserve">; 4235-додато 30.000,00 динара на име спровођења процеса ЈН од стране лиценцираног правника; 4237-додато 30.000,00 динара због набавке протоколарних поклона за високе званичнике; 4249-додато 10.000,00 динара због преузетих обавеза из 2023. године; 4264-додато 60.000,00 динара због непланираних повећања цена деривата; 4268-смањено за 30.000,00 динара због мањих трошкова од </w:t>
      </w:r>
      <w:proofErr w:type="spellStart"/>
      <w:r>
        <w:rPr>
          <w:sz w:val="24"/>
          <w:szCs w:val="24"/>
          <w:lang w:val="sr-Cyrl-RS" w:eastAsia="sr-Cyrl-RS"/>
        </w:rPr>
        <w:t>предвиђених</w:t>
      </w:r>
      <w:proofErr w:type="spellEnd"/>
      <w:r>
        <w:rPr>
          <w:sz w:val="24"/>
          <w:szCs w:val="24"/>
          <w:lang w:val="sr-Cyrl-RS" w:eastAsia="sr-Cyrl-RS"/>
        </w:rPr>
        <w:t xml:space="preserve"> приликом планирања средстава за 2024. годину; 4269-</w:t>
      </w:r>
      <w:r w:rsidRPr="00E828D8">
        <w:rPr>
          <w:sz w:val="24"/>
          <w:szCs w:val="24"/>
          <w:lang w:val="sr-Cyrl-RS" w:eastAsia="sr-Cyrl-RS"/>
        </w:rPr>
        <w:t xml:space="preserve"> </w:t>
      </w:r>
      <w:r>
        <w:rPr>
          <w:sz w:val="24"/>
          <w:szCs w:val="24"/>
          <w:lang w:val="sr-Cyrl-RS" w:eastAsia="sr-Cyrl-RS"/>
        </w:rPr>
        <w:t xml:space="preserve">смањено за 20.000,00 динара због мањих трошкова од </w:t>
      </w:r>
      <w:proofErr w:type="spellStart"/>
      <w:r>
        <w:rPr>
          <w:sz w:val="24"/>
          <w:szCs w:val="24"/>
          <w:lang w:val="sr-Cyrl-RS" w:eastAsia="sr-Cyrl-RS"/>
        </w:rPr>
        <w:t>предвиђених</w:t>
      </w:r>
      <w:proofErr w:type="spellEnd"/>
      <w:r>
        <w:rPr>
          <w:sz w:val="24"/>
          <w:szCs w:val="24"/>
          <w:lang w:val="sr-Cyrl-RS" w:eastAsia="sr-Cyrl-RS"/>
        </w:rPr>
        <w:t xml:space="preserve"> приликом планирања средстава за 2024.годину; 4822-увећано за 30.000,00 динара због повећања такси код Министарства заштите животне средине које је потребно платити приликом одржавања манифестација на подручју парка природе Стара планина.</w:t>
      </w:r>
    </w:p>
    <w:p w14:paraId="36C52A6F" w14:textId="77777777" w:rsidR="004A52C1" w:rsidRDefault="004A52C1" w:rsidP="004A52C1">
      <w:pPr>
        <w:spacing w:before="100" w:beforeAutospacing="1" w:after="100" w:afterAutospacing="1"/>
        <w:rPr>
          <w:sz w:val="24"/>
          <w:szCs w:val="24"/>
          <w:lang w:val="sr-Cyrl-RS" w:eastAsia="sr-Cyrl-RS"/>
        </w:rPr>
      </w:pPr>
      <w:r>
        <w:rPr>
          <w:sz w:val="24"/>
          <w:szCs w:val="24"/>
          <w:lang w:val="sr-Cyrl-RS" w:eastAsia="sr-Cyrl-RS"/>
        </w:rPr>
        <w:t xml:space="preserve">У оквиру програмске активности –Промоција туристичке понуде </w:t>
      </w:r>
      <w:proofErr w:type="spellStart"/>
      <w:r>
        <w:rPr>
          <w:sz w:val="24"/>
          <w:szCs w:val="24"/>
          <w:lang w:val="sr-Cyrl-RS" w:eastAsia="sr-Cyrl-RS"/>
        </w:rPr>
        <w:t>апропријација</w:t>
      </w:r>
      <w:proofErr w:type="spellEnd"/>
      <w:r>
        <w:rPr>
          <w:sz w:val="24"/>
          <w:szCs w:val="24"/>
          <w:lang w:val="sr-Cyrl-RS" w:eastAsia="sr-Cyrl-RS"/>
        </w:rPr>
        <w:t xml:space="preserve"> 4239 увећана је за 250.000,00 динара због реализације Међународног сабора на </w:t>
      </w:r>
      <w:proofErr w:type="spellStart"/>
      <w:r>
        <w:rPr>
          <w:sz w:val="24"/>
          <w:szCs w:val="24"/>
          <w:lang w:val="sr-Cyrl-RS" w:eastAsia="sr-Cyrl-RS"/>
        </w:rPr>
        <w:t>Кадибогазу</w:t>
      </w:r>
      <w:proofErr w:type="spellEnd"/>
      <w:r>
        <w:rPr>
          <w:sz w:val="24"/>
          <w:szCs w:val="24"/>
          <w:lang w:val="sr-Cyrl-RS" w:eastAsia="sr-Cyrl-RS"/>
        </w:rPr>
        <w:t>.</w:t>
      </w:r>
    </w:p>
    <w:p w14:paraId="44F9B1E0" w14:textId="77777777" w:rsidR="004A52C1" w:rsidRDefault="004A52C1" w:rsidP="004A52C1">
      <w:pPr>
        <w:spacing w:before="100" w:beforeAutospacing="1" w:after="100" w:afterAutospacing="1"/>
        <w:rPr>
          <w:sz w:val="24"/>
          <w:szCs w:val="24"/>
          <w:lang w:val="sr-Cyrl-RS" w:eastAsia="sr-Cyrl-RS"/>
        </w:rPr>
      </w:pPr>
      <w:r>
        <w:rPr>
          <w:sz w:val="24"/>
          <w:szCs w:val="24"/>
          <w:lang w:val="sr-Cyrl-RS" w:eastAsia="sr-Cyrl-RS"/>
        </w:rPr>
        <w:t>Обим буџета Туристичке организације Књажевац није промењен.</w:t>
      </w:r>
    </w:p>
    <w:p w14:paraId="3A29B824" w14:textId="562B44C7" w:rsidR="004A52C1" w:rsidRDefault="004A52C1">
      <w:pPr>
        <w:spacing w:after="200" w:line="276" w:lineRule="auto"/>
        <w:rPr>
          <w:sz w:val="24"/>
          <w:szCs w:val="24"/>
          <w:lang w:val="sr-Cyrl-RS" w:eastAsia="sr-Cyrl-RS"/>
        </w:rPr>
      </w:pPr>
      <w:r>
        <w:rPr>
          <w:sz w:val="24"/>
          <w:szCs w:val="24"/>
          <w:lang w:val="sr-Cyrl-RS" w:eastAsia="sr-Cyrl-RS"/>
        </w:rPr>
        <w:br w:type="page"/>
      </w:r>
    </w:p>
    <w:p w14:paraId="54FA5C4F" w14:textId="77777777" w:rsidR="004A52C1" w:rsidRDefault="004A52C1" w:rsidP="004A52C1">
      <w:pPr>
        <w:spacing w:before="100" w:beforeAutospacing="1" w:after="100" w:afterAutospacing="1"/>
        <w:rPr>
          <w:sz w:val="24"/>
          <w:szCs w:val="24"/>
          <w:lang w:val="sr-Cyrl-RS" w:eastAsia="sr-Cyrl-RS"/>
        </w:rPr>
      </w:pPr>
    </w:p>
    <w:p w14:paraId="6D8A07C7" w14:textId="77777777" w:rsidR="004A52C1" w:rsidRDefault="004A52C1" w:rsidP="004A52C1">
      <w:pPr>
        <w:spacing w:before="100" w:beforeAutospacing="1" w:after="100" w:afterAutospacing="1"/>
        <w:jc w:val="center"/>
        <w:rPr>
          <w:b/>
          <w:sz w:val="24"/>
          <w:szCs w:val="24"/>
          <w:lang w:val="sr-Cyrl-RS" w:eastAsia="sr-Cyrl-RS"/>
        </w:rPr>
      </w:pPr>
      <w:r w:rsidRPr="005929D3">
        <w:rPr>
          <w:b/>
          <w:sz w:val="24"/>
          <w:szCs w:val="24"/>
          <w:lang w:val="sr-Latn-RS" w:eastAsia="sr-Cyrl-RS"/>
        </w:rPr>
        <w:t xml:space="preserve">III </w:t>
      </w:r>
      <w:r w:rsidRPr="005929D3">
        <w:rPr>
          <w:b/>
          <w:sz w:val="24"/>
          <w:szCs w:val="24"/>
          <w:lang w:val="sr-Cyrl-RS" w:eastAsia="sr-Cyrl-RS"/>
        </w:rPr>
        <w:t>НОРМАТИВНИ ДЕО БУЏЕТА</w:t>
      </w:r>
    </w:p>
    <w:p w14:paraId="6359612A" w14:textId="77777777" w:rsidR="004A52C1" w:rsidRDefault="004A52C1" w:rsidP="004A52C1">
      <w:pPr>
        <w:spacing w:before="100" w:beforeAutospacing="1" w:after="100" w:afterAutospacing="1"/>
        <w:rPr>
          <w:sz w:val="24"/>
          <w:szCs w:val="24"/>
          <w:lang w:val="sr-Cyrl-RS" w:eastAsia="sr-Cyrl-RS"/>
        </w:rPr>
      </w:pPr>
      <w:r w:rsidRPr="005929D3">
        <w:rPr>
          <w:sz w:val="24"/>
          <w:szCs w:val="24"/>
          <w:lang w:val="sr-Cyrl-RS" w:eastAsia="sr-Cyrl-RS"/>
        </w:rPr>
        <w:t>Имајући у виду напред наведено, Општинско Веће општине Књажевац у складу са овлашћењима из Закона и</w:t>
      </w:r>
      <w:r>
        <w:rPr>
          <w:sz w:val="24"/>
          <w:szCs w:val="24"/>
          <w:lang w:val="sr-Cyrl-RS" w:eastAsia="sr-Cyrl-RS"/>
        </w:rPr>
        <w:t xml:space="preserve"> Статута, на седници</w:t>
      </w:r>
      <w:r w:rsidRPr="005929D3">
        <w:rPr>
          <w:sz w:val="24"/>
          <w:szCs w:val="24"/>
          <w:lang w:val="sr-Cyrl-RS" w:eastAsia="sr-Cyrl-RS"/>
        </w:rPr>
        <w:t xml:space="preserve"> утврдило је Предлог Одлуке о другим изменама и допунама одлуке о буџету општине Књажевац за 2024. Годину и предлаже Скупштини општине Књажевац да исту размотри и усвоји као у материјалу.</w:t>
      </w:r>
    </w:p>
    <w:p w14:paraId="76F17C78" w14:textId="77777777" w:rsidR="004A52C1" w:rsidRDefault="004A52C1" w:rsidP="004A52C1">
      <w:pPr>
        <w:spacing w:before="100" w:beforeAutospacing="1" w:after="100" w:afterAutospacing="1"/>
        <w:rPr>
          <w:sz w:val="24"/>
          <w:szCs w:val="24"/>
          <w:lang w:val="sr-Cyrl-RS" w:eastAsia="sr-Cyrl-RS"/>
        </w:rPr>
      </w:pPr>
    </w:p>
    <w:p w14:paraId="2940FD3C" w14:textId="23B4309F" w:rsidR="004A52C1" w:rsidRPr="005255E3" w:rsidRDefault="004A52C1" w:rsidP="004A52C1">
      <w:pPr>
        <w:jc w:val="center"/>
        <w:rPr>
          <w:sz w:val="24"/>
          <w:szCs w:val="24"/>
          <w:lang w:val="sr-Cyrl-RS"/>
        </w:rPr>
      </w:pPr>
      <w:r>
        <w:rPr>
          <w:b/>
          <w:sz w:val="24"/>
          <w:szCs w:val="24"/>
          <w:lang w:val="sr-Cyrl-RS" w:eastAsia="sr-Cyrl-RS"/>
        </w:rPr>
        <w:t>ОПШТИНСКО ВЕЋЕ ОПШТИНЕ КЊАЖЕВАЦ</w:t>
      </w:r>
    </w:p>
    <w:p w14:paraId="5F9FA0AE" w14:textId="45551B0C" w:rsidR="008928DB" w:rsidRDefault="008928DB"/>
    <w:sectPr w:rsidR="008928DB" w:rsidSect="004A52C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CD52E" w14:textId="77777777" w:rsidR="00AE086E" w:rsidRDefault="00AE086E" w:rsidP="004A52C1">
      <w:r>
        <w:separator/>
      </w:r>
    </w:p>
  </w:endnote>
  <w:endnote w:type="continuationSeparator" w:id="0">
    <w:p w14:paraId="197F72FF" w14:textId="77777777" w:rsidR="00AE086E" w:rsidRDefault="00AE086E" w:rsidP="004A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B6634" w14:textId="77777777" w:rsidR="00AE086E" w:rsidRDefault="00AE086E" w:rsidP="004A52C1">
      <w:r>
        <w:separator/>
      </w:r>
    </w:p>
  </w:footnote>
  <w:footnote w:type="continuationSeparator" w:id="0">
    <w:p w14:paraId="4D256689" w14:textId="77777777" w:rsidR="00AE086E" w:rsidRDefault="00AE086E" w:rsidP="004A5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C15D5"/>
    <w:multiLevelType w:val="hybridMultilevel"/>
    <w:tmpl w:val="7B50145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22460B49"/>
    <w:multiLevelType w:val="multilevel"/>
    <w:tmpl w:val="120CBA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0100818"/>
    <w:multiLevelType w:val="hybridMultilevel"/>
    <w:tmpl w:val="628E724E"/>
    <w:lvl w:ilvl="0" w:tplc="F76CAF3E">
      <w:start w:val="5"/>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7B530478"/>
    <w:multiLevelType w:val="hybridMultilevel"/>
    <w:tmpl w:val="8F24DAD8"/>
    <w:lvl w:ilvl="0" w:tplc="281A0001">
      <w:start w:val="80"/>
      <w:numFmt w:val="bullet"/>
      <w:lvlText w:val=""/>
      <w:lvlJc w:val="left"/>
      <w:pPr>
        <w:ind w:left="720" w:hanging="360"/>
      </w:pPr>
      <w:rPr>
        <w:rFonts w:ascii="Symbol" w:eastAsia="Times New Roman" w:hAnsi="Symbol"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6061011">
    <w:abstractNumId w:val="3"/>
  </w:num>
  <w:num w:numId="2" w16cid:durableId="1149247572">
    <w:abstractNumId w:val="2"/>
  </w:num>
  <w:num w:numId="3" w16cid:durableId="52584393">
    <w:abstractNumId w:val="1"/>
  </w:num>
  <w:num w:numId="4" w16cid:durableId="127660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C1"/>
    <w:rsid w:val="004A52C1"/>
    <w:rsid w:val="00676855"/>
    <w:rsid w:val="008928DB"/>
    <w:rsid w:val="00AE086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FE6D"/>
  <w15:chartTrackingRefBased/>
  <w15:docId w15:val="{A921B22C-5FEF-4CAA-90E5-4031F236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C1"/>
    <w:pPr>
      <w:spacing w:after="0" w:line="240" w:lineRule="auto"/>
    </w:pPr>
    <w:rPr>
      <w:rFonts w:ascii="Times New Roman" w:eastAsia="Times New Roman" w:hAnsi="Times New Roman" w:cs="Times New Roman"/>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52C1"/>
    <w:rPr>
      <w:color w:val="0000FF"/>
      <w:u w:val="single"/>
    </w:rPr>
  </w:style>
  <w:style w:type="paragraph" w:styleId="Header">
    <w:name w:val="header"/>
    <w:basedOn w:val="Normal"/>
    <w:link w:val="HeaderChar"/>
    <w:uiPriority w:val="99"/>
    <w:unhideWhenUsed/>
    <w:rsid w:val="004A52C1"/>
    <w:pPr>
      <w:tabs>
        <w:tab w:val="center" w:pos="4536"/>
        <w:tab w:val="right" w:pos="9072"/>
      </w:tabs>
    </w:pPr>
  </w:style>
  <w:style w:type="character" w:customStyle="1" w:styleId="HeaderChar">
    <w:name w:val="Header Char"/>
    <w:basedOn w:val="DefaultParagraphFont"/>
    <w:link w:val="Header"/>
    <w:uiPriority w:val="99"/>
    <w:rsid w:val="004A52C1"/>
    <w:rPr>
      <w:rFonts w:ascii="Times New Roman" w:eastAsia="Times New Roman" w:hAnsi="Times New Roman" w:cs="Times New Roman"/>
      <w:kern w:val="0"/>
      <w:sz w:val="20"/>
      <w:szCs w:val="20"/>
      <w:lang w:val="en-US" w:eastAsia="zh-CN"/>
      <w14:ligatures w14:val="none"/>
    </w:rPr>
  </w:style>
  <w:style w:type="paragraph" w:styleId="Footer">
    <w:name w:val="footer"/>
    <w:basedOn w:val="Normal"/>
    <w:link w:val="FooterChar"/>
    <w:uiPriority w:val="99"/>
    <w:unhideWhenUsed/>
    <w:rsid w:val="004A52C1"/>
    <w:pPr>
      <w:tabs>
        <w:tab w:val="center" w:pos="4536"/>
        <w:tab w:val="right" w:pos="9072"/>
      </w:tabs>
    </w:pPr>
  </w:style>
  <w:style w:type="character" w:customStyle="1" w:styleId="FooterChar">
    <w:name w:val="Footer Char"/>
    <w:basedOn w:val="DefaultParagraphFont"/>
    <w:link w:val="Footer"/>
    <w:uiPriority w:val="99"/>
    <w:rsid w:val="004A52C1"/>
    <w:rPr>
      <w:rFonts w:ascii="Times New Roman" w:eastAsia="Times New Roman" w:hAnsi="Times New Roman" w:cs="Times New Roman"/>
      <w:kern w:val="0"/>
      <w:sz w:val="20"/>
      <w:szCs w:val="20"/>
      <w:lang w:val="en-US" w:eastAsia="zh-CN"/>
      <w14:ligatures w14:val="none"/>
    </w:rPr>
  </w:style>
  <w:style w:type="paragraph" w:styleId="BalloonText">
    <w:name w:val="Balloon Text"/>
    <w:basedOn w:val="Normal"/>
    <w:link w:val="BalloonTextChar"/>
    <w:uiPriority w:val="99"/>
    <w:semiHidden/>
    <w:unhideWhenUsed/>
    <w:rsid w:val="004A52C1"/>
    <w:rPr>
      <w:rFonts w:ascii="Tahoma" w:hAnsi="Tahoma" w:cs="Tahoma"/>
      <w:sz w:val="16"/>
      <w:szCs w:val="16"/>
    </w:rPr>
  </w:style>
  <w:style w:type="character" w:customStyle="1" w:styleId="BalloonTextChar">
    <w:name w:val="Balloon Text Char"/>
    <w:basedOn w:val="DefaultParagraphFont"/>
    <w:link w:val="BalloonText"/>
    <w:uiPriority w:val="99"/>
    <w:semiHidden/>
    <w:rsid w:val="004A52C1"/>
    <w:rPr>
      <w:rFonts w:ascii="Tahoma" w:eastAsia="Times New Roman" w:hAnsi="Tahoma" w:cs="Tahoma"/>
      <w:kern w:val="0"/>
      <w:sz w:val="16"/>
      <w:szCs w:val="16"/>
      <w:lang w:val="en-US" w:eastAsia="zh-CN"/>
      <w14:ligatures w14:val="none"/>
    </w:rPr>
  </w:style>
  <w:style w:type="paragraph" w:styleId="ListParagraph">
    <w:name w:val="List Paragraph"/>
    <w:basedOn w:val="Normal"/>
    <w:uiPriority w:val="34"/>
    <w:qFormat/>
    <w:rsid w:val="004A52C1"/>
    <w:pPr>
      <w:ind w:left="720"/>
      <w:contextualSpacing/>
    </w:pPr>
  </w:style>
  <w:style w:type="table" w:styleId="TableGrid">
    <w:name w:val="Table Grid"/>
    <w:basedOn w:val="TableNormal"/>
    <w:uiPriority w:val="59"/>
    <w:rsid w:val="004A52C1"/>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5118</Words>
  <Characters>29177</Characters>
  <Application>Microsoft Office Word</Application>
  <DocSecurity>0</DocSecurity>
  <Lines>243</Lines>
  <Paragraphs>68</Paragraphs>
  <ScaleCrop>false</ScaleCrop>
  <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Ilijić</dc:creator>
  <cp:keywords/>
  <dc:description/>
  <cp:lastModifiedBy>Dejan Ilijić</cp:lastModifiedBy>
  <cp:revision>1</cp:revision>
  <dcterms:created xsi:type="dcterms:W3CDTF">2024-08-29T06:30:00Z</dcterms:created>
  <dcterms:modified xsi:type="dcterms:W3CDTF">2024-08-29T06:36:00Z</dcterms:modified>
</cp:coreProperties>
</file>